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5"/>
        <w:gridCol w:w="194"/>
        <w:gridCol w:w="1440"/>
        <w:gridCol w:w="1009"/>
        <w:gridCol w:w="1649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004DBF" w:rsidTr="00CD1EF5">
        <w:trPr>
          <w:trHeight w:val="540"/>
        </w:trPr>
        <w:tc>
          <w:tcPr>
            <w:tcW w:w="13917" w:type="dxa"/>
            <w:gridSpan w:val="14"/>
          </w:tcPr>
          <w:p w:rsidR="00004DBF" w:rsidRDefault="00227F84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 xml:space="preserve">MASCC </w:t>
            </w:r>
            <w:proofErr w:type="spellStart"/>
            <w:r>
              <w:rPr>
                <w:b/>
                <w:bCs/>
                <w:color w:val="000080"/>
                <w:sz w:val="32"/>
                <w:szCs w:val="32"/>
              </w:rPr>
              <w:t>Antiemesis</w:t>
            </w:r>
            <w:proofErr w:type="spellEnd"/>
            <w:r>
              <w:rPr>
                <w:b/>
                <w:bCs/>
                <w:color w:val="000080"/>
                <w:sz w:val="32"/>
                <w:szCs w:val="32"/>
              </w:rPr>
              <w:t xml:space="preserve"> Tool (MAT)</w:t>
            </w:r>
          </w:p>
        </w:tc>
      </w:tr>
      <w:tr w:rsidR="008F09E3" w:rsidTr="00CD1EF5">
        <w:trPr>
          <w:trHeight w:val="230"/>
        </w:trPr>
        <w:tc>
          <w:tcPr>
            <w:tcW w:w="13917" w:type="dxa"/>
            <w:gridSpan w:val="14"/>
          </w:tcPr>
          <w:p w:rsidR="00004DBF" w:rsidRDefault="0083270B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Lembar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Hasil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Skor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Pasien</w:t>
            </w:r>
            <w:proofErr w:type="spellEnd"/>
          </w:p>
          <w:p w:rsidR="00004DBF" w:rsidRDefault="00227F84" w:rsidP="008F09E3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© 2004 MASCC</w:t>
            </w:r>
            <w:r w:rsidRPr="00FC42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 rights reserved worldwide</w:t>
            </w:r>
          </w:p>
        </w:tc>
      </w:tr>
      <w:tr w:rsidR="008F09E3" w:rsidTr="00CD1EF5">
        <w:trPr>
          <w:trHeight w:hRule="exact" w:val="20"/>
        </w:trPr>
        <w:tc>
          <w:tcPr>
            <w:tcW w:w="13917" w:type="dxa"/>
            <w:gridSpan w:val="14"/>
            <w:tcBorders>
              <w:bottom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:rsidTr="00CD1EF5">
        <w:trPr>
          <w:trHeight w:val="230"/>
        </w:trPr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8F09E3" w:rsidRDefault="00966D01">
            <w:pPr>
              <w:pStyle w:val="Heading3"/>
              <w:rPr>
                <w:b w:val="0"/>
                <w:bCs w:val="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Pasien</w:t>
            </w:r>
            <w:proofErr w:type="spellEnd"/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:rsidR="008F09E3" w:rsidRDefault="00966D01">
            <w:pPr>
              <w:pStyle w:val="Heading3"/>
              <w:rPr>
                <w:b w:val="0"/>
                <w:bCs w:val="0"/>
              </w:rPr>
            </w:pPr>
            <w:proofErr w:type="spellStart"/>
            <w:r>
              <w:rPr>
                <w:sz w:val="20"/>
              </w:rPr>
              <w:t>Kemoterapi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:rsidR="008F09E3" w:rsidRDefault="00966D01">
            <w:pPr>
              <w:pStyle w:val="Heading3"/>
              <w:rPr>
                <w:b w:val="0"/>
                <w:bCs w:val="0"/>
              </w:rPr>
            </w:pPr>
            <w:proofErr w:type="spellStart"/>
            <w:r>
              <w:rPr>
                <w:sz w:val="20"/>
              </w:rPr>
              <w:t>Tanggal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8F09E3" w:rsidRDefault="00966D01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 xml:space="preserve">Regimen </w:t>
            </w:r>
            <w:proofErr w:type="spellStart"/>
            <w:r>
              <w:rPr>
                <w:sz w:val="20"/>
              </w:rPr>
              <w:t>Antiemetik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8F09E3" w:rsidRPr="00CD1EF5" w:rsidRDefault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Muntah</w:t>
            </w:r>
            <w:proofErr w:type="spellEnd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  <w:p w:rsidR="00966D01" w:rsidRDefault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Akut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966D01" w:rsidRPr="00CD1EF5" w:rsidRDefault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Mual</w:t>
            </w:r>
            <w:proofErr w:type="spellEnd"/>
          </w:p>
          <w:p w:rsidR="008F09E3" w:rsidRDefault="00966D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Akut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966D01" w:rsidRPr="00CD1EF5" w:rsidRDefault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Muntah</w:t>
            </w:r>
            <w:proofErr w:type="spellEnd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  <w:p w:rsidR="008F09E3" w:rsidRDefault="00966D01">
            <w:pPr>
              <w:autoSpaceDE w:val="0"/>
              <w:autoSpaceDN w:val="0"/>
              <w:adjustRightInd w:val="0"/>
              <w:ind w:left="-13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Lambat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:rsidR="00966D01" w:rsidRPr="00CD1EF5" w:rsidRDefault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proofErr w:type="spellStart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Mual</w:t>
            </w:r>
            <w:proofErr w:type="spellEnd"/>
            <w:r w:rsidRPr="00CD1EF5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  <w:p w:rsidR="008F09E3" w:rsidRDefault="00966D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Lambat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:rsidR="008F09E3" w:rsidRDefault="00966D01">
            <w:pPr>
              <w:pStyle w:val="Heading2"/>
              <w:spacing w:before="0"/>
            </w:pP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</w:p>
        </w:tc>
      </w:tr>
      <w:tr w:rsidR="00966D01" w:rsidTr="00CD1EF5">
        <w:trPr>
          <w:trHeight w:val="230"/>
        </w:trPr>
        <w:tc>
          <w:tcPr>
            <w:tcW w:w="2065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:rsidR="00966D01" w:rsidRDefault="00966D01" w:rsidP="00966D01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Pertanyaan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No. 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D01" w:rsidTr="00CD1EF5">
        <w:trPr>
          <w:trHeight w:hRule="exact" w:val="230"/>
        </w:trPr>
        <w:tc>
          <w:tcPr>
            <w:tcW w:w="2065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ya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Frekuensi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ya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intensitas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ya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Frekuensi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ya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intensitas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D01" w:rsidTr="00CD1EF5">
        <w:trPr>
          <w:trHeight w:hRule="exact" w:val="230"/>
        </w:trPr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tidak</w:t>
            </w:r>
            <w:proofErr w:type="spellEnd"/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tidak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Skor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tidak</w:t>
            </w:r>
            <w:proofErr w:type="spellEnd"/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tidak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Skor</w:t>
            </w:r>
            <w:proofErr w:type="spellEnd"/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9E3" w:rsidRDefault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8F09E3" w:rsidRDefault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66D01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66D01" w:rsidRDefault="00966D01" w:rsidP="00966D01">
            <w:pPr>
              <w:pStyle w:val="Heading1"/>
              <w:spacing w:before="0"/>
            </w:pPr>
            <w:proofErr w:type="spellStart"/>
            <w:r>
              <w:t>Lambat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:rsidR="00966D01" w:rsidRDefault="00966D01" w:rsidP="00966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66D01" w:rsidRDefault="00966D01" w:rsidP="00966D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:rsidTr="00CD1EF5">
        <w:trPr>
          <w:trHeight w:hRule="exact" w:val="216"/>
        </w:trPr>
        <w:tc>
          <w:tcPr>
            <w:tcW w:w="20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F09E3" w:rsidRDefault="008F09E3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8F09E3" w:rsidSect="008E7466">
      <w:headerReference w:type="default" r:id="rId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20" w:rsidRDefault="00FD2520">
      <w:r>
        <w:separator/>
      </w:r>
    </w:p>
  </w:endnote>
  <w:endnote w:type="continuationSeparator" w:id="1">
    <w:p w:rsidR="00FD2520" w:rsidRDefault="00FD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20" w:rsidRDefault="00FD2520">
      <w:r>
        <w:separator/>
      </w:r>
    </w:p>
  </w:footnote>
  <w:footnote w:type="continuationSeparator" w:id="1">
    <w:p w:rsidR="00FD2520" w:rsidRDefault="00FD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E3" w:rsidRDefault="003D263F">
    <w:pPr>
      <w:pStyle w:val="Header"/>
    </w:pPr>
    <w:r w:rsidRPr="003D263F">
      <w:rPr>
        <w:noProof/>
        <w:sz w:val="20"/>
      </w:rPr>
      <w:pict>
        <v:group id="_x0000_s2049" style="position:absolute;margin-left:-18.6pt;margin-top:0;width:57.25pt;height:567.35pt;z-index:-251658240;mso-position-vertical-relative:page" coordorigin="7" coordsize="1145,15438" wrapcoords="-284 0 -284 21572 19042 21572 19042 4477 20179 4477 21600 4253 21600 0 -284 0">
          <v:rect id="_x0000_s2050" style="position:absolute;left:7;top:9;width:924;height:15429" fillcolor="#036" stroked="f"/>
          <v:rect id="_x0000_s2051" style="position:absolute;left:726;width:426;height:3060" fillcolor="#09f" stroked="f"/>
          <v:rect id="_x0000_s2052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57E7"/>
    <w:rsid w:val="00227F84"/>
    <w:rsid w:val="003D263F"/>
    <w:rsid w:val="0083270B"/>
    <w:rsid w:val="008E7466"/>
    <w:rsid w:val="008F09E3"/>
    <w:rsid w:val="00966D01"/>
    <w:rsid w:val="00A37E47"/>
    <w:rsid w:val="00AC582D"/>
    <w:rsid w:val="00AE57E7"/>
    <w:rsid w:val="00C05435"/>
    <w:rsid w:val="00CD1EF5"/>
    <w:rsid w:val="00FD25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7466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466"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8E7466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rsid w:val="008E7466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46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Geriatri</cp:lastModifiedBy>
  <cp:revision>5</cp:revision>
  <cp:lastPrinted>2004-01-21T04:26:00Z</cp:lastPrinted>
  <dcterms:created xsi:type="dcterms:W3CDTF">2014-09-15T06:01:00Z</dcterms:created>
  <dcterms:modified xsi:type="dcterms:W3CDTF">2014-11-06T03:00:00Z</dcterms:modified>
</cp:coreProperties>
</file>