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837A" w14:textId="7C68FAE7" w:rsidR="00895216" w:rsidRPr="00A07D8A" w:rsidRDefault="00895216" w:rsidP="00895216">
      <w:pPr>
        <w:rPr>
          <w:rFonts w:asciiTheme="majorHAnsi" w:hAnsiTheme="majorHAnsi"/>
          <w:b/>
          <w:bCs/>
          <w:sz w:val="20"/>
          <w:szCs w:val="20"/>
          <w:u w:val="single"/>
          <w:lang w:val="fr-FR"/>
        </w:rPr>
      </w:pPr>
    </w:p>
    <w:tbl>
      <w:tblPr>
        <w:tblOverlap w:val="never"/>
        <w:tblW w:w="5000" w:type="pct"/>
        <w:tblCellMar>
          <w:left w:w="10" w:type="dxa"/>
          <w:right w:w="10" w:type="dxa"/>
        </w:tblCellMar>
        <w:tblLook w:val="04A0" w:firstRow="1" w:lastRow="0" w:firstColumn="1" w:lastColumn="0" w:noHBand="0" w:noVBand="1"/>
      </w:tblPr>
      <w:tblGrid>
        <w:gridCol w:w="2491"/>
        <w:gridCol w:w="7609"/>
      </w:tblGrid>
      <w:tr w:rsidR="00111FBB" w:rsidRPr="00A07D8A" w14:paraId="631D3E88" w14:textId="77777777" w:rsidTr="007F20BB">
        <w:trPr>
          <w:trHeight w:val="405"/>
        </w:trPr>
        <w:tc>
          <w:tcPr>
            <w:tcW w:w="1233" w:type="pct"/>
            <w:tcBorders>
              <w:bottom w:val="single" w:sz="12" w:space="0" w:color="1F497D" w:themeColor="text2"/>
            </w:tcBorders>
            <w:shd w:val="clear" w:color="auto" w:fill="auto"/>
          </w:tcPr>
          <w:p w14:paraId="60DBA89B" w14:textId="0FE21897" w:rsidR="00111FBB" w:rsidRPr="00A07D8A" w:rsidRDefault="00111FBB" w:rsidP="00111FBB">
            <w:pPr>
              <w:ind w:left="270"/>
              <w:rPr>
                <w:rFonts w:asciiTheme="minorBidi" w:hAnsiTheme="minorBidi" w:cstheme="minorBidi"/>
                <w:sz w:val="20"/>
                <w:szCs w:val="20"/>
                <w:lang w:val="fr-FR"/>
              </w:rPr>
            </w:pPr>
            <w:r w:rsidRPr="00A07D8A">
              <w:rPr>
                <w:rFonts w:ascii="Century" w:hAnsi="Century" w:cs="Century"/>
                <w:b/>
                <w:bCs/>
                <w:noProof/>
                <w:sz w:val="20"/>
                <w:szCs w:val="20"/>
                <w:lang w:val="fr-FR"/>
              </w:rPr>
              <w:drawing>
                <wp:anchor distT="0" distB="0" distL="114300" distR="114300" simplePos="0" relativeHeight="251659264" behindDoc="0" locked="0" layoutInCell="1" allowOverlap="1" wp14:anchorId="6FD61CAA" wp14:editId="04168E5D">
                  <wp:simplePos x="0" y="0"/>
                  <wp:positionH relativeFrom="margin">
                    <wp:posOffset>-86360</wp:posOffset>
                  </wp:positionH>
                  <wp:positionV relativeFrom="margin">
                    <wp:posOffset>-12065</wp:posOffset>
                  </wp:positionV>
                  <wp:extent cx="6513449" cy="809014"/>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C_2015_7x1.gif"/>
                          <pic:cNvPicPr/>
                        </pic:nvPicPr>
                        <pic:blipFill>
                          <a:blip r:embed="rId8">
                            <a:extLst>
                              <a:ext uri="{28A0092B-C50C-407E-A947-70E740481C1C}">
                                <a14:useLocalDpi xmlns:a14="http://schemas.microsoft.com/office/drawing/2010/main" val="0"/>
                              </a:ext>
                            </a:extLst>
                          </a:blip>
                          <a:stretch>
                            <a:fillRect/>
                          </a:stretch>
                        </pic:blipFill>
                        <pic:spPr>
                          <a:xfrm>
                            <a:off x="0" y="0"/>
                            <a:ext cx="6513449" cy="80901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tc>
        <w:tc>
          <w:tcPr>
            <w:tcW w:w="3767" w:type="pct"/>
            <w:tcBorders>
              <w:bottom w:val="single" w:sz="12" w:space="0" w:color="1F497D" w:themeColor="text2"/>
            </w:tcBorders>
            <w:shd w:val="clear" w:color="auto" w:fill="auto"/>
          </w:tcPr>
          <w:p w14:paraId="65E025F6" w14:textId="4DBF4D05" w:rsidR="00111FBB" w:rsidRPr="00A07D8A" w:rsidRDefault="00111FBB" w:rsidP="00111FBB">
            <w:pPr>
              <w:spacing w:before="80" w:after="80"/>
              <w:jc w:val="right"/>
              <w:rPr>
                <w:rFonts w:asciiTheme="minorBidi" w:hAnsiTheme="minorBidi" w:cstheme="minorBidi"/>
                <w:sz w:val="18"/>
                <w:szCs w:val="18"/>
                <w:lang w:val="fr-FR"/>
              </w:rPr>
            </w:pPr>
            <w:r w:rsidRPr="00A07D8A">
              <w:rPr>
                <w:rFonts w:ascii="Century" w:hAnsi="Century" w:cs="Century"/>
                <w:b/>
                <w:bCs/>
                <w:noProof/>
                <w:sz w:val="20"/>
                <w:szCs w:val="20"/>
                <w:lang w:val="fr-FR"/>
              </w:rPr>
              <w:drawing>
                <wp:anchor distT="0" distB="0" distL="114300" distR="114300" simplePos="0" relativeHeight="251661312" behindDoc="0" locked="0" layoutInCell="1" allowOverlap="1" wp14:anchorId="3EFA9C8C" wp14:editId="2F5477A2">
                  <wp:simplePos x="0" y="0"/>
                  <wp:positionH relativeFrom="margin">
                    <wp:posOffset>-1668145</wp:posOffset>
                  </wp:positionH>
                  <wp:positionV relativeFrom="margin">
                    <wp:posOffset>-12065</wp:posOffset>
                  </wp:positionV>
                  <wp:extent cx="6513449" cy="80901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C_2015_7x1.gif"/>
                          <pic:cNvPicPr/>
                        </pic:nvPicPr>
                        <pic:blipFill>
                          <a:blip r:embed="rId8">
                            <a:extLst>
                              <a:ext uri="{28A0092B-C50C-407E-A947-70E740481C1C}">
                                <a14:useLocalDpi xmlns:a14="http://schemas.microsoft.com/office/drawing/2010/main" val="0"/>
                              </a:ext>
                            </a:extLst>
                          </a:blip>
                          <a:stretch>
                            <a:fillRect/>
                          </a:stretch>
                        </pic:blipFill>
                        <pic:spPr>
                          <a:xfrm>
                            <a:off x="0" y="0"/>
                            <a:ext cx="6513449" cy="80901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tc>
      </w:tr>
      <w:tr w:rsidR="00111FBB" w:rsidRPr="00A07D8A" w14:paraId="03ACC923" w14:textId="77777777" w:rsidTr="00B93DA7">
        <w:trPr>
          <w:trHeight w:val="458"/>
        </w:trPr>
        <w:tc>
          <w:tcPr>
            <w:tcW w:w="1233" w:type="pct"/>
            <w:tcBorders>
              <w:top w:val="single" w:sz="12" w:space="0" w:color="1F497D" w:themeColor="text2"/>
            </w:tcBorders>
            <w:shd w:val="clear" w:color="auto" w:fill="auto"/>
          </w:tcPr>
          <w:p w14:paraId="73F4E462" w14:textId="34092D77" w:rsidR="00111FBB" w:rsidRPr="00A07D8A" w:rsidRDefault="00111FBB" w:rsidP="00111FBB">
            <w:pPr>
              <w:spacing w:before="80"/>
              <w:ind w:left="270"/>
              <w:rPr>
                <w:rFonts w:asciiTheme="minorBidi" w:hAnsiTheme="minorBidi" w:cstheme="minorBidi"/>
                <w:sz w:val="20"/>
                <w:szCs w:val="20"/>
                <w:lang w:val="fr-FR"/>
              </w:rPr>
            </w:pPr>
            <w:r w:rsidRPr="00A07D8A">
              <w:rPr>
                <w:rFonts w:ascii="Century" w:hAnsi="Century" w:cs="Century"/>
                <w:b/>
                <w:bCs/>
                <w:noProof/>
                <w:sz w:val="20"/>
                <w:szCs w:val="20"/>
                <w:lang w:val="fr-FR"/>
              </w:rPr>
              <w:drawing>
                <wp:anchor distT="0" distB="0" distL="114300" distR="114300" simplePos="0" relativeHeight="251660288" behindDoc="0" locked="0" layoutInCell="1" allowOverlap="1" wp14:anchorId="5F21F9AF" wp14:editId="3574850B">
                  <wp:simplePos x="0" y="0"/>
                  <wp:positionH relativeFrom="margin">
                    <wp:posOffset>-86360</wp:posOffset>
                  </wp:positionH>
                  <wp:positionV relativeFrom="margin">
                    <wp:posOffset>-288290</wp:posOffset>
                  </wp:positionV>
                  <wp:extent cx="6513449" cy="80901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C_2015_7x1.gif"/>
                          <pic:cNvPicPr/>
                        </pic:nvPicPr>
                        <pic:blipFill>
                          <a:blip r:embed="rId8">
                            <a:extLst>
                              <a:ext uri="{28A0092B-C50C-407E-A947-70E740481C1C}">
                                <a14:useLocalDpi xmlns:a14="http://schemas.microsoft.com/office/drawing/2010/main" val="0"/>
                              </a:ext>
                            </a:extLst>
                          </a:blip>
                          <a:stretch>
                            <a:fillRect/>
                          </a:stretch>
                        </pic:blipFill>
                        <pic:spPr>
                          <a:xfrm>
                            <a:off x="0" y="0"/>
                            <a:ext cx="6513449" cy="80901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tc>
        <w:tc>
          <w:tcPr>
            <w:tcW w:w="3767" w:type="pct"/>
            <w:tcBorders>
              <w:top w:val="single" w:sz="12" w:space="0" w:color="1F497D" w:themeColor="text2"/>
            </w:tcBorders>
            <w:shd w:val="clear" w:color="auto" w:fill="auto"/>
          </w:tcPr>
          <w:p w14:paraId="14EA82E8" w14:textId="4776B3A5" w:rsidR="00111FBB" w:rsidRPr="00A07D8A" w:rsidRDefault="00111FBB" w:rsidP="00111FBB">
            <w:pPr>
              <w:spacing w:before="80" w:after="80"/>
              <w:jc w:val="right"/>
              <w:rPr>
                <w:rFonts w:asciiTheme="majorBidi" w:hAnsiTheme="majorBidi" w:cstheme="majorBidi"/>
                <w:sz w:val="18"/>
                <w:szCs w:val="18"/>
                <w:lang w:val="fr-FR"/>
              </w:rPr>
            </w:pPr>
            <w:r w:rsidRPr="00A07D8A">
              <w:rPr>
                <w:rFonts w:ascii="Century" w:hAnsi="Century" w:cs="Century"/>
                <w:b/>
                <w:bCs/>
                <w:noProof/>
                <w:sz w:val="20"/>
                <w:szCs w:val="20"/>
                <w:lang w:val="fr-FR"/>
              </w:rPr>
              <w:drawing>
                <wp:anchor distT="0" distB="0" distL="114300" distR="114300" simplePos="0" relativeHeight="251662336" behindDoc="0" locked="0" layoutInCell="1" allowOverlap="1" wp14:anchorId="2FD6AE90" wp14:editId="59F39A2F">
                  <wp:simplePos x="0" y="0"/>
                  <wp:positionH relativeFrom="margin">
                    <wp:posOffset>-1668145</wp:posOffset>
                  </wp:positionH>
                  <wp:positionV relativeFrom="margin">
                    <wp:posOffset>-288290</wp:posOffset>
                  </wp:positionV>
                  <wp:extent cx="6513449" cy="809014"/>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C_2015_7x1.gif"/>
                          <pic:cNvPicPr/>
                        </pic:nvPicPr>
                        <pic:blipFill>
                          <a:blip r:embed="rId8">
                            <a:extLst>
                              <a:ext uri="{28A0092B-C50C-407E-A947-70E740481C1C}">
                                <a14:useLocalDpi xmlns:a14="http://schemas.microsoft.com/office/drawing/2010/main" val="0"/>
                              </a:ext>
                            </a:extLst>
                          </a:blip>
                          <a:stretch>
                            <a:fillRect/>
                          </a:stretch>
                        </pic:blipFill>
                        <pic:spPr>
                          <a:xfrm>
                            <a:off x="0" y="0"/>
                            <a:ext cx="6513449" cy="80901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tc>
      </w:tr>
    </w:tbl>
    <w:p w14:paraId="0E1E07EB" w14:textId="77777777" w:rsidR="00B93DA7" w:rsidRPr="00A07D8A" w:rsidRDefault="00B93DA7" w:rsidP="00895216">
      <w:pPr>
        <w:rPr>
          <w:rFonts w:asciiTheme="majorHAnsi" w:hAnsiTheme="majorHAnsi"/>
          <w:b/>
          <w:bCs/>
          <w:sz w:val="20"/>
          <w:szCs w:val="20"/>
          <w:u w:val="single"/>
          <w:lang w:val="fr-FR"/>
        </w:rPr>
      </w:pPr>
    </w:p>
    <w:tbl>
      <w:tblPr>
        <w:tblW w:w="10170" w:type="dxa"/>
        <w:tblCellSpacing w:w="14" w:type="dxa"/>
        <w:tblInd w:w="16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16" w:type="dxa"/>
          <w:right w:w="216" w:type="dxa"/>
        </w:tblCellMar>
        <w:tblLook w:val="04A0" w:firstRow="1" w:lastRow="0" w:firstColumn="1" w:lastColumn="0" w:noHBand="0" w:noVBand="1"/>
      </w:tblPr>
      <w:tblGrid>
        <w:gridCol w:w="2762"/>
        <w:gridCol w:w="2323"/>
        <w:gridCol w:w="5085"/>
      </w:tblGrid>
      <w:tr w:rsidR="00664246" w:rsidRPr="00A07D8A" w14:paraId="4ADECFEC" w14:textId="77777777" w:rsidTr="00B944F7">
        <w:trPr>
          <w:trHeight w:val="1412"/>
          <w:tblCellSpacing w:w="14" w:type="dxa"/>
        </w:trPr>
        <w:tc>
          <w:tcPr>
            <w:tcW w:w="2720" w:type="dxa"/>
            <w:shd w:val="clear" w:color="auto" w:fill="E0E0E0"/>
            <w:vAlign w:val="center"/>
          </w:tcPr>
          <w:p w14:paraId="782859DC" w14:textId="36D728F5" w:rsidR="00664246" w:rsidRPr="00A07D8A" w:rsidRDefault="00664246" w:rsidP="00664246">
            <w:pPr>
              <w:spacing w:line="276" w:lineRule="auto"/>
              <w:jc w:val="center"/>
              <w:rPr>
                <w:rFonts w:ascii="Arial" w:hAnsi="Arial" w:cs="Arial"/>
                <w:b/>
                <w:bCs/>
                <w:sz w:val="40"/>
                <w:szCs w:val="40"/>
                <w:lang w:val="fr-FR"/>
              </w:rPr>
            </w:pPr>
            <w:r w:rsidRPr="00A07D8A">
              <w:rPr>
                <w:rFonts w:ascii="Arial" w:hAnsi="Arial" w:cs="Arial"/>
                <w:bCs/>
                <w:sz w:val="40"/>
                <w:szCs w:val="40"/>
                <w:lang w:val="fr-FR"/>
              </w:rPr>
              <w:t>MOATT</w:t>
            </w:r>
            <w:r w:rsidR="00B944F7" w:rsidRPr="00A07D8A">
              <w:rPr>
                <w:rFonts w:ascii="Arial" w:eastAsiaTheme="minorEastAsia" w:hAnsi="Arial" w:cs="Arial"/>
                <w:color w:val="423632"/>
                <w:lang w:val="fr-FR"/>
              </w:rPr>
              <w:t>©</w:t>
            </w:r>
          </w:p>
        </w:tc>
        <w:tc>
          <w:tcPr>
            <w:tcW w:w="7366" w:type="dxa"/>
            <w:gridSpan w:val="2"/>
            <w:shd w:val="clear" w:color="auto" w:fill="E0E0E0"/>
            <w:vAlign w:val="center"/>
          </w:tcPr>
          <w:p w14:paraId="4F45FBEF" w14:textId="2A81FAF4" w:rsidR="00664246" w:rsidRPr="00A07D8A" w:rsidRDefault="00664246" w:rsidP="00664246">
            <w:pPr>
              <w:spacing w:line="276" w:lineRule="auto"/>
              <w:jc w:val="center"/>
              <w:rPr>
                <w:rFonts w:ascii="Arial" w:hAnsi="Arial" w:cs="Arial"/>
                <w:b/>
                <w:bCs/>
                <w:sz w:val="28"/>
                <w:szCs w:val="28"/>
                <w:lang w:val="fr-FR"/>
              </w:rPr>
            </w:pPr>
            <w:r w:rsidRPr="00A07D8A">
              <w:rPr>
                <w:rFonts w:ascii="Arial" w:hAnsi="Arial" w:cs="Arial"/>
                <w:b/>
                <w:bCs/>
                <w:sz w:val="28"/>
                <w:szCs w:val="28"/>
                <w:lang w:val="fr-FR"/>
              </w:rPr>
              <w:t>Outil pédagogique de la MASCC destiné aux patients qui doivent prendre des anticancéreux oraux</w:t>
            </w:r>
          </w:p>
        </w:tc>
      </w:tr>
      <w:tr w:rsidR="00CB599E" w:rsidRPr="00A07D8A" w14:paraId="5D942F90" w14:textId="77777777" w:rsidTr="00B944F7">
        <w:trPr>
          <w:trHeight w:val="1335"/>
          <w:tblCellSpacing w:w="14" w:type="dxa"/>
        </w:trPr>
        <w:tc>
          <w:tcPr>
            <w:tcW w:w="10114" w:type="dxa"/>
            <w:gridSpan w:val="3"/>
            <w:shd w:val="clear" w:color="auto" w:fill="auto"/>
            <w:vAlign w:val="center"/>
          </w:tcPr>
          <w:p w14:paraId="60DB713E" w14:textId="116E5360" w:rsidR="00B944F7" w:rsidRPr="00A07D8A" w:rsidRDefault="0098666E" w:rsidP="00B944F7">
            <w:pPr>
              <w:spacing w:after="120" w:line="276" w:lineRule="auto"/>
              <w:rPr>
                <w:rFonts w:ascii="Arial" w:hAnsi="Arial" w:cs="Arial"/>
                <w:sz w:val="20"/>
                <w:szCs w:val="20"/>
                <w:lang w:val="fr-FR"/>
              </w:rPr>
            </w:pPr>
            <w:r w:rsidRPr="00A07D8A">
              <w:rPr>
                <w:rFonts w:ascii="Arial" w:hAnsi="Arial" w:cs="Arial"/>
                <w:sz w:val="20"/>
                <w:szCs w:val="20"/>
                <w:lang w:val="fr-FR"/>
              </w:rPr>
              <w:t>Cet outil pédagogique a été conçu pour aider les prestataires de soins à évaluer et à éduquer les patients qui doivent prendre des médicaments par voie orale contre leur cancer. L’objectif est de s’assurer que les patients connaissent et comprennent leur traitement et l’importance de prendre les pilules/comprimés comme prescrit. Les membres de la famille et les autres prestataires de soins peuvent participer à la formation.</w:t>
            </w:r>
          </w:p>
        </w:tc>
      </w:tr>
      <w:tr w:rsidR="00CB599E" w:rsidRPr="00A07D8A" w14:paraId="066A0A85" w14:textId="77777777" w:rsidTr="00016DB8">
        <w:trPr>
          <w:trHeight w:val="1713"/>
          <w:tblCellSpacing w:w="14" w:type="dxa"/>
        </w:trPr>
        <w:tc>
          <w:tcPr>
            <w:tcW w:w="10114" w:type="dxa"/>
            <w:gridSpan w:val="3"/>
            <w:shd w:val="clear" w:color="auto" w:fill="auto"/>
            <w:vAlign w:val="center"/>
          </w:tcPr>
          <w:p w14:paraId="1C9921EA" w14:textId="441BB3A3" w:rsidR="00926983" w:rsidRPr="00A07D8A" w:rsidRDefault="00F57296" w:rsidP="00664246">
            <w:pPr>
              <w:tabs>
                <w:tab w:val="left" w:pos="9360"/>
              </w:tabs>
              <w:spacing w:after="120"/>
              <w:rPr>
                <w:rFonts w:ascii="Arial" w:hAnsi="Arial" w:cs="Arial"/>
                <w:sz w:val="20"/>
                <w:szCs w:val="20"/>
                <w:lang w:val="fr-FR"/>
              </w:rPr>
            </w:pPr>
            <w:r w:rsidRPr="00A07D8A">
              <w:rPr>
                <w:rFonts w:ascii="Arial" w:hAnsi="Arial" w:cs="Arial"/>
                <w:sz w:val="20"/>
                <w:szCs w:val="20"/>
                <w:lang w:val="fr-FR"/>
              </w:rPr>
              <w:t>L’adhérence thérapeutique des anticancéreux oraux (pilules/comprimés) peut être affectée par tout élément suivant:</w:t>
            </w:r>
          </w:p>
          <w:p w14:paraId="39B6CCE0" w14:textId="43610905" w:rsidR="00926983" w:rsidRPr="00A07D8A" w:rsidRDefault="00926983" w:rsidP="00B944F7">
            <w:pPr>
              <w:pStyle w:val="ListParagraph"/>
              <w:numPr>
                <w:ilvl w:val="0"/>
                <w:numId w:val="22"/>
              </w:numPr>
              <w:tabs>
                <w:tab w:val="left" w:pos="9360"/>
              </w:tabs>
              <w:spacing w:after="100" w:afterAutospacing="1"/>
              <w:ind w:left="540" w:hanging="180"/>
              <w:contextualSpacing w:val="0"/>
              <w:rPr>
                <w:rFonts w:ascii="Arial" w:hAnsi="Arial" w:cs="Arial"/>
                <w:b/>
                <w:sz w:val="20"/>
                <w:szCs w:val="20"/>
                <w:lang w:val="fr-FR"/>
              </w:rPr>
            </w:pPr>
            <w:r w:rsidRPr="00A07D8A">
              <w:rPr>
                <w:rFonts w:ascii="Arial" w:hAnsi="Arial" w:cs="Arial"/>
                <w:b/>
                <w:sz w:val="20"/>
                <w:szCs w:val="20"/>
                <w:lang w:val="fr-FR"/>
              </w:rPr>
              <w:t>Les caractéristiques du/de la patient·e</w:t>
            </w:r>
          </w:p>
          <w:p w14:paraId="34DE7010" w14:textId="700E86CA" w:rsidR="00926983" w:rsidRPr="00A07D8A" w:rsidRDefault="00926983" w:rsidP="00B944F7">
            <w:pPr>
              <w:pStyle w:val="ListParagraph"/>
              <w:numPr>
                <w:ilvl w:val="0"/>
                <w:numId w:val="22"/>
              </w:numPr>
              <w:tabs>
                <w:tab w:val="left" w:pos="9360"/>
              </w:tabs>
              <w:spacing w:after="100" w:afterAutospacing="1"/>
              <w:ind w:left="540" w:hanging="180"/>
              <w:contextualSpacing w:val="0"/>
              <w:rPr>
                <w:rFonts w:ascii="Arial" w:hAnsi="Arial" w:cs="Arial"/>
                <w:b/>
                <w:sz w:val="20"/>
                <w:szCs w:val="20"/>
                <w:lang w:val="fr-FR"/>
              </w:rPr>
            </w:pPr>
            <w:r w:rsidRPr="00A07D8A">
              <w:rPr>
                <w:rFonts w:ascii="Arial" w:hAnsi="Arial" w:cs="Arial"/>
                <w:b/>
                <w:sz w:val="20"/>
                <w:szCs w:val="20"/>
                <w:lang w:val="fr-FR"/>
              </w:rPr>
              <w:t>Les caractéristiques du médicament (pilules/comprimés)</w:t>
            </w:r>
          </w:p>
          <w:p w14:paraId="547DE29D" w14:textId="5CA601CB" w:rsidR="00926983" w:rsidRPr="00A07D8A" w:rsidRDefault="00926983" w:rsidP="00B944F7">
            <w:pPr>
              <w:pStyle w:val="ListParagraph"/>
              <w:numPr>
                <w:ilvl w:val="0"/>
                <w:numId w:val="22"/>
              </w:numPr>
              <w:tabs>
                <w:tab w:val="left" w:pos="9360"/>
              </w:tabs>
              <w:spacing w:after="100" w:afterAutospacing="1"/>
              <w:ind w:left="540" w:hanging="180"/>
              <w:contextualSpacing w:val="0"/>
              <w:rPr>
                <w:rFonts w:ascii="Arial" w:hAnsi="Arial" w:cs="Arial"/>
                <w:b/>
                <w:sz w:val="20"/>
                <w:szCs w:val="20"/>
                <w:lang w:val="fr-FR"/>
              </w:rPr>
            </w:pPr>
            <w:r w:rsidRPr="00A07D8A">
              <w:rPr>
                <w:rFonts w:ascii="Arial" w:hAnsi="Arial" w:cs="Arial"/>
                <w:b/>
                <w:sz w:val="20"/>
                <w:szCs w:val="20"/>
                <w:lang w:val="fr-FR"/>
              </w:rPr>
              <w:t>Les caractéristiques de la maladie</w:t>
            </w:r>
          </w:p>
          <w:p w14:paraId="18F19190" w14:textId="14D88C9E" w:rsidR="00926983" w:rsidRPr="00A07D8A" w:rsidRDefault="00926983" w:rsidP="0098666E">
            <w:pPr>
              <w:pStyle w:val="ListParagraph"/>
              <w:numPr>
                <w:ilvl w:val="0"/>
                <w:numId w:val="22"/>
              </w:numPr>
              <w:tabs>
                <w:tab w:val="left" w:pos="9360"/>
              </w:tabs>
              <w:spacing w:after="120"/>
              <w:ind w:left="547" w:hanging="187"/>
              <w:contextualSpacing w:val="0"/>
              <w:rPr>
                <w:rFonts w:ascii="Arial" w:hAnsi="Arial" w:cs="Arial"/>
                <w:b/>
                <w:sz w:val="20"/>
                <w:szCs w:val="20"/>
                <w:lang w:val="fr-FR"/>
              </w:rPr>
            </w:pPr>
            <w:r w:rsidRPr="00A07D8A">
              <w:rPr>
                <w:rFonts w:ascii="Arial" w:hAnsi="Arial" w:cs="Arial"/>
                <w:b/>
                <w:sz w:val="20"/>
                <w:szCs w:val="20"/>
                <w:lang w:val="fr-FR"/>
              </w:rPr>
              <w:t>Le plan de traitement</w:t>
            </w:r>
          </w:p>
        </w:tc>
      </w:tr>
      <w:tr w:rsidR="00645F7D" w:rsidRPr="00A07D8A" w14:paraId="1938D5C5" w14:textId="77777777" w:rsidTr="00645F7D">
        <w:trPr>
          <w:trHeight w:val="2028"/>
          <w:tblCellSpacing w:w="14" w:type="dxa"/>
        </w:trPr>
        <w:tc>
          <w:tcPr>
            <w:tcW w:w="5043" w:type="dxa"/>
            <w:gridSpan w:val="2"/>
            <w:shd w:val="clear" w:color="auto" w:fill="auto"/>
            <w:vAlign w:val="center"/>
          </w:tcPr>
          <w:p w14:paraId="6593FC79" w14:textId="16A46FDE" w:rsidR="00645F7D" w:rsidRPr="00A07D8A" w:rsidRDefault="00F57296" w:rsidP="00645F7D">
            <w:pPr>
              <w:tabs>
                <w:tab w:val="left" w:pos="9360"/>
              </w:tabs>
              <w:spacing w:after="60"/>
              <w:rPr>
                <w:rFonts w:ascii="Arial" w:hAnsi="Arial" w:cs="Arial"/>
                <w:i/>
                <w:sz w:val="20"/>
                <w:szCs w:val="20"/>
                <w:lang w:val="fr-FR"/>
              </w:rPr>
            </w:pPr>
            <w:r w:rsidRPr="00A07D8A">
              <w:rPr>
                <w:rFonts w:ascii="Arial" w:hAnsi="Arial" w:cs="Arial"/>
                <w:i/>
                <w:sz w:val="20"/>
                <w:szCs w:val="20"/>
                <w:lang w:val="fr-FR"/>
              </w:rPr>
              <w:t>Table des matières</w:t>
            </w:r>
          </w:p>
          <w:p w14:paraId="79498F36" w14:textId="38A87388" w:rsidR="00645F7D" w:rsidRPr="00A07D8A" w:rsidRDefault="00645F7D" w:rsidP="00645F7D">
            <w:pPr>
              <w:tabs>
                <w:tab w:val="left" w:pos="9360"/>
              </w:tabs>
              <w:spacing w:after="60"/>
              <w:rPr>
                <w:rFonts w:ascii="Arial" w:hAnsi="Arial" w:cs="Arial"/>
                <w:sz w:val="20"/>
                <w:szCs w:val="20"/>
                <w:lang w:val="fr-FR"/>
              </w:rPr>
            </w:pPr>
            <w:r w:rsidRPr="00A07D8A">
              <w:rPr>
                <w:rFonts w:ascii="Arial" w:hAnsi="Arial" w:cs="Arial"/>
                <w:sz w:val="20"/>
                <w:szCs w:val="20"/>
                <w:lang w:val="fr-FR"/>
              </w:rPr>
              <w:t>Page 2: Section 1 - Questions pour l’évaluation préliminaire</w:t>
            </w:r>
          </w:p>
          <w:p w14:paraId="74983891" w14:textId="08A6EB6F" w:rsidR="00645F7D" w:rsidRPr="00A07D8A" w:rsidRDefault="00645F7D" w:rsidP="00645F7D">
            <w:pPr>
              <w:tabs>
                <w:tab w:val="left" w:pos="9360"/>
              </w:tabs>
              <w:spacing w:after="60"/>
              <w:rPr>
                <w:rFonts w:ascii="Arial" w:hAnsi="Arial" w:cs="Arial"/>
                <w:sz w:val="20"/>
                <w:szCs w:val="20"/>
                <w:lang w:val="fr-FR"/>
              </w:rPr>
            </w:pPr>
            <w:r w:rsidRPr="00A07D8A">
              <w:rPr>
                <w:rFonts w:ascii="Arial" w:hAnsi="Arial" w:cs="Arial"/>
                <w:sz w:val="20"/>
                <w:szCs w:val="20"/>
                <w:lang w:val="fr-FR"/>
              </w:rPr>
              <w:t xml:space="preserve">Page 3: Section 2 - Informations à donner au/à la patient·e </w:t>
            </w:r>
          </w:p>
          <w:p w14:paraId="0EBF0E16" w14:textId="06A2C79C" w:rsidR="00645F7D" w:rsidRPr="00A07D8A" w:rsidRDefault="00645F7D" w:rsidP="00645F7D">
            <w:pPr>
              <w:tabs>
                <w:tab w:val="left" w:pos="9360"/>
              </w:tabs>
              <w:spacing w:after="60"/>
              <w:rPr>
                <w:rFonts w:ascii="Arial" w:hAnsi="Arial" w:cs="Arial"/>
                <w:sz w:val="20"/>
                <w:szCs w:val="20"/>
                <w:lang w:val="fr-FR"/>
              </w:rPr>
            </w:pPr>
            <w:r w:rsidRPr="00A07D8A">
              <w:rPr>
                <w:rFonts w:ascii="Arial" w:hAnsi="Arial" w:cs="Arial"/>
                <w:sz w:val="20"/>
                <w:szCs w:val="20"/>
                <w:lang w:val="fr-FR"/>
              </w:rPr>
              <w:t>Page 4: Section 3 - Informations spécifiques au médicament</w:t>
            </w:r>
          </w:p>
          <w:p w14:paraId="528C1BC3" w14:textId="2DD06DAF" w:rsidR="00645F7D" w:rsidRPr="00A07D8A" w:rsidRDefault="00F57296" w:rsidP="00645F7D">
            <w:pPr>
              <w:tabs>
                <w:tab w:val="left" w:pos="9360"/>
              </w:tabs>
              <w:spacing w:after="60"/>
              <w:rPr>
                <w:rFonts w:ascii="Arial" w:hAnsi="Arial" w:cs="Arial"/>
                <w:sz w:val="20"/>
                <w:szCs w:val="20"/>
                <w:lang w:val="fr-FR"/>
              </w:rPr>
            </w:pPr>
            <w:r w:rsidRPr="00A07D8A">
              <w:rPr>
                <w:rFonts w:ascii="Arial" w:hAnsi="Arial" w:cs="Arial"/>
                <w:sz w:val="20"/>
                <w:szCs w:val="20"/>
                <w:lang w:val="fr-FR"/>
              </w:rPr>
              <w:t>Page 5: Section 4 - Évaluation</w:t>
            </w:r>
          </w:p>
          <w:p w14:paraId="16D919B7" w14:textId="7C7C66C6" w:rsidR="00645F7D" w:rsidRPr="00A07D8A" w:rsidRDefault="009E1AB2" w:rsidP="001B4D32">
            <w:pPr>
              <w:tabs>
                <w:tab w:val="left" w:pos="9360"/>
              </w:tabs>
              <w:spacing w:after="60"/>
              <w:rPr>
                <w:rFonts w:ascii="Arial" w:hAnsi="Arial" w:cs="Arial"/>
                <w:sz w:val="14"/>
                <w:szCs w:val="14"/>
                <w:lang w:val="fr-FR"/>
              </w:rPr>
            </w:pPr>
            <w:r w:rsidRPr="00A07D8A">
              <w:rPr>
                <w:rFonts w:ascii="Arial" w:hAnsi="Arial" w:cs="Arial"/>
                <w:sz w:val="20"/>
                <w:szCs w:val="20"/>
                <w:lang w:val="fr-FR"/>
              </w:rPr>
              <w:t>Page 6: Document à remettre - Informations spécifiques au médicament</w:t>
            </w:r>
          </w:p>
        </w:tc>
        <w:tc>
          <w:tcPr>
            <w:tcW w:w="5043" w:type="dxa"/>
            <w:shd w:val="clear" w:color="auto" w:fill="auto"/>
            <w:vAlign w:val="center"/>
          </w:tcPr>
          <w:p w14:paraId="2D22558D" w14:textId="59B75C7F" w:rsidR="00645F7D" w:rsidRPr="00A07D8A" w:rsidRDefault="001B4D32" w:rsidP="00CE1367">
            <w:pPr>
              <w:tabs>
                <w:tab w:val="left" w:pos="9360"/>
              </w:tabs>
              <w:spacing w:after="60"/>
              <w:rPr>
                <w:rFonts w:ascii="Arial" w:hAnsi="Arial" w:cs="Arial"/>
                <w:i/>
                <w:sz w:val="18"/>
                <w:szCs w:val="18"/>
                <w:lang w:val="fr-FR"/>
              </w:rPr>
            </w:pPr>
            <w:r w:rsidRPr="00A07D8A">
              <w:rPr>
                <w:rFonts w:ascii="Arial" w:eastAsiaTheme="minorEastAsia" w:hAnsi="Arial" w:cs="Arial"/>
                <w:i/>
                <w:iCs/>
                <w:color w:val="1A1A1A"/>
                <w:sz w:val="18"/>
                <w:szCs w:val="18"/>
                <w:lang w:val="fr-FR"/>
              </w:rPr>
              <w:t xml:space="preserve">Les personnes travaillant pour des organisations à but non lucratif (médecins, personnel infirmier, etc.) sont invitées à utiliser le MOATT et peuvent le faire gratuitement. Les sociétés commerciales doivent obtenir l’approbation écrite de la MASCC et devront payer une somme modique pour utiliser cet outil. Pour obtenir une autorisation ou des informations supplémentaires relatives à l’utilisation du MOATT, rendez-vous sur le site internet de la MASCC à l’adresse </w:t>
            </w:r>
            <w:hyperlink r:id="rId9" w:history="1">
              <w:r w:rsidRPr="00A07D8A">
                <w:rPr>
                  <w:rFonts w:ascii="Arial" w:eastAsiaTheme="minorEastAsia" w:hAnsi="Arial" w:cs="Arial"/>
                  <w:i/>
                  <w:iCs/>
                  <w:color w:val="103CC0"/>
                  <w:sz w:val="18"/>
                  <w:szCs w:val="18"/>
                  <w:u w:val="single" w:color="103CC0"/>
                  <w:lang w:val="fr-FR"/>
                </w:rPr>
                <w:t>http://www.mascc.org/MOATT</w:t>
              </w:r>
            </w:hyperlink>
            <w:r w:rsidR="00D86764" w:rsidRPr="00A07D8A">
              <w:rPr>
                <w:rFonts w:ascii="Arial" w:eastAsiaTheme="minorEastAsia" w:hAnsi="Arial" w:cs="Arial"/>
                <w:color w:val="1A1A1A"/>
                <w:sz w:val="18"/>
                <w:szCs w:val="18"/>
                <w:lang w:val="fr-FR"/>
              </w:rPr>
              <w:t>.</w:t>
            </w:r>
          </w:p>
        </w:tc>
      </w:tr>
      <w:tr w:rsidR="00664246" w:rsidRPr="00A07D8A" w14:paraId="23EE8CC5" w14:textId="77777777" w:rsidTr="00567F62">
        <w:trPr>
          <w:trHeight w:val="4602"/>
          <w:tblCellSpacing w:w="14" w:type="dxa"/>
        </w:trPr>
        <w:tc>
          <w:tcPr>
            <w:tcW w:w="10114" w:type="dxa"/>
            <w:gridSpan w:val="3"/>
            <w:shd w:val="clear" w:color="auto" w:fill="auto"/>
            <w:vAlign w:val="center"/>
          </w:tcPr>
          <w:p w14:paraId="5F853585" w14:textId="7BBE01B2" w:rsidR="00B944F7" w:rsidRPr="00A07D8A" w:rsidRDefault="00B944F7" w:rsidP="00B944F7">
            <w:pPr>
              <w:spacing w:after="120"/>
              <w:rPr>
                <w:rFonts w:ascii="Arial" w:hAnsi="Arial" w:cs="Arial"/>
                <w:sz w:val="20"/>
                <w:szCs w:val="20"/>
                <w:lang w:val="fr-FR"/>
              </w:rPr>
            </w:pPr>
            <w:r w:rsidRPr="00A07D8A">
              <w:rPr>
                <w:rFonts w:ascii="Arial" w:eastAsiaTheme="minorEastAsia" w:hAnsi="Arial" w:cs="Arial"/>
                <w:color w:val="423632"/>
                <w:sz w:val="20"/>
                <w:szCs w:val="20"/>
                <w:lang w:val="fr-FR"/>
              </w:rPr>
              <w:t xml:space="preserve">Le MOATT© comporte quatre sections. La première section contient des questions essentielles permettant d’évaluer ce que le/la patient·e connaît de son plan de traitement, des médicaments qu’il/elle prend actuellement et de sa capacité à obtenir et à prendre un anticancéreux par voie orale. La deuxième section contient des instructions générales à donner au/à la patient·e, applicables à tous les anticancéreux oraux: conservation, manipulation et élimination, choix d’un système permettant de se rappeler de prendre le médicament, et mesures à prendre dans diverses situations, telles que l’oubli d’une dose. La troisième section sert à fournir des informations spécifiques au médicament, comme la dose et l’heure de prise, les effets indésirables et les interactions potentielles. La dernière section donne une liste de questions qui peuvent être posées pour vérifier la compréhension des informations fournies. </w:t>
            </w:r>
            <w:r w:rsidR="00537A99" w:rsidRPr="00A07D8A">
              <w:rPr>
                <w:rFonts w:ascii="Arial" w:hAnsi="Arial" w:cs="Arial"/>
                <w:sz w:val="20"/>
                <w:szCs w:val="20"/>
                <w:lang w:val="fr-FR"/>
              </w:rPr>
              <w:t xml:space="preserve">Une page supplémentaire a été ajoutée comme document d’informations spécifiques au médicament à remettre au/à la patient·e en l’absence d’autre document préparé ou de matériel écrit. </w:t>
            </w:r>
            <w:r w:rsidR="00F57296" w:rsidRPr="00A07D8A">
              <w:rPr>
                <w:rFonts w:ascii="Arial" w:eastAsiaTheme="minorEastAsia" w:hAnsi="Arial" w:cs="Arial"/>
                <w:color w:val="423632"/>
                <w:sz w:val="20"/>
                <w:szCs w:val="20"/>
                <w:lang w:val="fr-FR"/>
              </w:rPr>
              <w:t>Le MOATT est protégé par brevet et est la propriété de la MASCC. </w:t>
            </w:r>
          </w:p>
          <w:p w14:paraId="32ED301E" w14:textId="46470A42" w:rsidR="00B944F7" w:rsidRPr="00A07D8A" w:rsidRDefault="00B944F7" w:rsidP="00B944F7">
            <w:pPr>
              <w:rPr>
                <w:rFonts w:ascii="Arial" w:hAnsi="Arial" w:cs="Arial"/>
                <w:sz w:val="20"/>
                <w:szCs w:val="20"/>
                <w:lang w:val="fr-FR"/>
              </w:rPr>
            </w:pPr>
            <w:r w:rsidRPr="00A07D8A">
              <w:rPr>
                <w:rFonts w:ascii="Arial" w:hAnsi="Arial" w:cs="Arial"/>
                <w:sz w:val="20"/>
                <w:szCs w:val="20"/>
                <w:lang w:val="fr-FR"/>
              </w:rPr>
              <w:t>Le groupe d’étude pédagogique a également rédigé un guide d’utilisateur qui présente le MOATT et explique comment en tirer le meilleur parti. Ce guide d’utilisateur fournit des informations générales aux patients, ainsi qu’un cadre et des exemples de l’utilité du MOATT dans des contextes cliniques et de recherche. L’utilisation du MOATT est sujette à une autorisation écrite. Veuillez consulter le site internet de la MASCC.</w:t>
            </w:r>
          </w:p>
          <w:p w14:paraId="5FD7C297" w14:textId="77777777" w:rsidR="00B944F7" w:rsidRPr="00A07D8A" w:rsidRDefault="00B944F7" w:rsidP="00B944F7">
            <w:pPr>
              <w:tabs>
                <w:tab w:val="left" w:pos="9360"/>
              </w:tabs>
              <w:rPr>
                <w:rFonts w:ascii="Arial" w:hAnsi="Arial" w:cs="Arial"/>
                <w:sz w:val="20"/>
                <w:szCs w:val="20"/>
                <w:lang w:val="fr-FR"/>
              </w:rPr>
            </w:pPr>
          </w:p>
          <w:p w14:paraId="7D258865" w14:textId="220DEE25" w:rsidR="00664246" w:rsidRPr="00A07D8A" w:rsidRDefault="00664246" w:rsidP="001B4D32">
            <w:pPr>
              <w:tabs>
                <w:tab w:val="left" w:pos="9360"/>
              </w:tabs>
              <w:rPr>
                <w:rFonts w:ascii="Arial" w:hAnsi="Arial" w:cs="Arial"/>
                <w:sz w:val="20"/>
                <w:szCs w:val="20"/>
                <w:lang w:val="fr-FR"/>
              </w:rPr>
            </w:pPr>
            <w:r w:rsidRPr="00A07D8A">
              <w:rPr>
                <w:rFonts w:ascii="Arial" w:hAnsi="Arial" w:cs="Arial"/>
                <w:b/>
                <w:sz w:val="20"/>
                <w:szCs w:val="20"/>
                <w:lang w:val="fr-FR"/>
              </w:rPr>
              <w:t>Version du MOATT sous forme de carte</w:t>
            </w:r>
            <w:r w:rsidRPr="00A07D8A">
              <w:rPr>
                <w:rFonts w:ascii="Arial" w:hAnsi="Arial" w:cs="Arial"/>
                <w:sz w:val="20"/>
                <w:szCs w:val="20"/>
                <w:lang w:val="fr-FR"/>
              </w:rPr>
              <w:t>: Une version du MOATT sur une seule page (document PDF) est aussi disponible sur le site internet de la MASCC.</w:t>
            </w:r>
          </w:p>
        </w:tc>
      </w:tr>
    </w:tbl>
    <w:p w14:paraId="3D590D0C" w14:textId="73229CA3" w:rsidR="0083430A" w:rsidRPr="00A07D8A" w:rsidRDefault="0083430A">
      <w:pPr>
        <w:rPr>
          <w:rFonts w:asciiTheme="majorHAnsi" w:hAnsiTheme="majorHAnsi"/>
          <w:sz w:val="20"/>
          <w:szCs w:val="20"/>
          <w:lang w:val="fr-FR"/>
        </w:rPr>
      </w:pPr>
      <w:r w:rsidRPr="00A07D8A">
        <w:rPr>
          <w:rFonts w:asciiTheme="majorHAnsi" w:hAnsiTheme="majorHAnsi"/>
          <w:sz w:val="20"/>
          <w:szCs w:val="20"/>
          <w:lang w:val="fr-FR"/>
        </w:rPr>
        <w:br w:type="page"/>
      </w:r>
    </w:p>
    <w:p w14:paraId="1815785F" w14:textId="77777777" w:rsidR="00C915A5" w:rsidRPr="00A07D8A" w:rsidRDefault="00C915A5" w:rsidP="00895216">
      <w:pPr>
        <w:rPr>
          <w:rFonts w:asciiTheme="minorHAnsi" w:hAnsiTheme="minorHAnsi"/>
          <w:b/>
          <w:bCs/>
          <w:sz w:val="20"/>
          <w:szCs w:val="20"/>
          <w:lang w:val="fr-FR"/>
        </w:rPr>
      </w:pPr>
    </w:p>
    <w:p w14:paraId="417C608B" w14:textId="6C3B6D02" w:rsidR="00895216" w:rsidRPr="00A07D8A" w:rsidRDefault="00B944F7" w:rsidP="00B944F7">
      <w:pPr>
        <w:tabs>
          <w:tab w:val="left" w:pos="9360"/>
        </w:tabs>
        <w:jc w:val="center"/>
        <w:rPr>
          <w:rFonts w:ascii="Arial" w:hAnsi="Arial" w:cs="Arial"/>
          <w:sz w:val="22"/>
          <w:szCs w:val="22"/>
          <w:lang w:val="fr-FR"/>
        </w:rPr>
      </w:pPr>
      <w:r w:rsidRPr="00A07D8A">
        <w:rPr>
          <w:rFonts w:ascii="Arial" w:hAnsi="Arial" w:cs="Arial"/>
          <w:sz w:val="22"/>
          <w:szCs w:val="22"/>
          <w:lang w:val="fr-FR"/>
        </w:rPr>
        <w:t>MOATT</w:t>
      </w:r>
      <w:r w:rsidR="00567F62" w:rsidRPr="00A07D8A">
        <w:rPr>
          <w:rFonts w:ascii="Arial" w:eastAsiaTheme="minorEastAsia" w:hAnsi="Arial" w:cs="Arial"/>
          <w:color w:val="423632"/>
          <w:sz w:val="22"/>
          <w:szCs w:val="22"/>
          <w:lang w:val="fr-FR"/>
        </w:rPr>
        <w:t>©</w:t>
      </w:r>
      <w:r w:rsidRPr="00A07D8A">
        <w:rPr>
          <w:rFonts w:ascii="Arial" w:hAnsi="Arial" w:cs="Arial"/>
          <w:sz w:val="22"/>
          <w:szCs w:val="22"/>
          <w:lang w:val="fr-FR"/>
        </w:rPr>
        <w:t xml:space="preserve"> - Outil pédagogique de la MASCC destiné aux patients qui doivent prendre des anticancéreux oraux</w:t>
      </w:r>
    </w:p>
    <w:p w14:paraId="5B908FFB" w14:textId="2C2A0731" w:rsidR="00895216" w:rsidRPr="00A07D8A" w:rsidRDefault="00BA0F7A" w:rsidP="00BA0F7A">
      <w:pPr>
        <w:tabs>
          <w:tab w:val="left" w:pos="2656"/>
        </w:tabs>
        <w:rPr>
          <w:rFonts w:asciiTheme="majorHAnsi" w:hAnsiTheme="majorHAnsi"/>
          <w:sz w:val="20"/>
          <w:szCs w:val="20"/>
          <w:lang w:val="fr-FR"/>
        </w:rPr>
      </w:pPr>
      <w:r w:rsidRPr="00A07D8A">
        <w:rPr>
          <w:rFonts w:asciiTheme="majorHAnsi" w:hAnsiTheme="majorHAnsi"/>
          <w:sz w:val="20"/>
          <w:szCs w:val="20"/>
          <w:lang w:val="fr-FR"/>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tblGrid>
      <w:tr w:rsidR="00895216" w:rsidRPr="00A07D8A" w14:paraId="4DA0E5FE" w14:textId="77777777" w:rsidTr="007154DF">
        <w:trPr>
          <w:trHeight w:val="584"/>
        </w:trPr>
        <w:tc>
          <w:tcPr>
            <w:tcW w:w="10188" w:type="dxa"/>
            <w:gridSpan w:val="2"/>
            <w:shd w:val="clear" w:color="auto" w:fill="E0E0E0"/>
            <w:vAlign w:val="center"/>
          </w:tcPr>
          <w:p w14:paraId="53F08811" w14:textId="6C17AFF6" w:rsidR="00895216" w:rsidRPr="00A07D8A" w:rsidRDefault="00567F62" w:rsidP="00895216">
            <w:pPr>
              <w:tabs>
                <w:tab w:val="left" w:pos="9360"/>
              </w:tabs>
              <w:jc w:val="center"/>
              <w:rPr>
                <w:rFonts w:ascii="Arial" w:hAnsi="Arial" w:cs="Arial"/>
                <w:b/>
                <w:lang w:val="fr-FR"/>
              </w:rPr>
            </w:pPr>
            <w:r w:rsidRPr="00A07D8A">
              <w:rPr>
                <w:rFonts w:ascii="Arial" w:hAnsi="Arial" w:cs="Arial"/>
                <w:b/>
                <w:lang w:val="fr-FR"/>
              </w:rPr>
              <w:t>QUESTIONS ESSENTIELLES D’ÉVALUATION</w:t>
            </w:r>
          </w:p>
        </w:tc>
      </w:tr>
      <w:tr w:rsidR="00567F62" w:rsidRPr="00A07D8A" w14:paraId="222F9F07" w14:textId="77777777" w:rsidTr="00E33030">
        <w:trPr>
          <w:trHeight w:val="1008"/>
        </w:trPr>
        <w:tc>
          <w:tcPr>
            <w:tcW w:w="648" w:type="dxa"/>
            <w:shd w:val="clear" w:color="auto" w:fill="auto"/>
            <w:vAlign w:val="center"/>
          </w:tcPr>
          <w:p w14:paraId="24630790" w14:textId="44DDFECD"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1</w:t>
            </w:r>
          </w:p>
        </w:tc>
        <w:tc>
          <w:tcPr>
            <w:tcW w:w="9540" w:type="dxa"/>
            <w:shd w:val="clear" w:color="auto" w:fill="auto"/>
            <w:vAlign w:val="center"/>
          </w:tcPr>
          <w:p w14:paraId="699F1B3F" w14:textId="77777777" w:rsidR="00567F62" w:rsidRPr="00A07D8A" w:rsidRDefault="00567F62" w:rsidP="00567F62">
            <w:pPr>
              <w:spacing w:after="120"/>
              <w:rPr>
                <w:rFonts w:ascii="Arial" w:hAnsi="Arial" w:cs="Arial"/>
                <w:sz w:val="20"/>
                <w:szCs w:val="20"/>
                <w:lang w:val="fr-FR"/>
              </w:rPr>
            </w:pPr>
            <w:r w:rsidRPr="00A07D8A">
              <w:rPr>
                <w:rFonts w:ascii="Arial" w:hAnsi="Arial" w:cs="Arial"/>
                <w:sz w:val="20"/>
                <w:szCs w:val="20"/>
                <w:lang w:val="fr-FR"/>
              </w:rPr>
              <w:t>Que vous a-t-on dit sur ce plan de traitement par des médicaments oraux?</w:t>
            </w:r>
          </w:p>
          <w:p w14:paraId="30A417BE" w14:textId="149F953B" w:rsidR="00567F62" w:rsidRPr="00A07D8A" w:rsidRDefault="00567F62" w:rsidP="00F57296">
            <w:pPr>
              <w:ind w:left="720"/>
              <w:rPr>
                <w:rFonts w:ascii="Arial" w:hAnsi="Arial" w:cs="Arial"/>
                <w:i/>
                <w:sz w:val="20"/>
                <w:szCs w:val="20"/>
                <w:lang w:val="fr-FR"/>
              </w:rPr>
            </w:pPr>
            <w:r w:rsidRPr="00A07D8A">
              <w:rPr>
                <w:rFonts w:ascii="Arial" w:hAnsi="Arial" w:cs="Arial"/>
                <w:i/>
                <w:sz w:val="20"/>
                <w:szCs w:val="20"/>
                <w:lang w:val="fr-FR"/>
              </w:rPr>
              <w:t>* Vérifiez que le/la patient·e sait qu’il s’agit de médicaments contre le cancer et qu’ils sont à prendre par la bouche.</w:t>
            </w:r>
            <w:r w:rsidRPr="00A07D8A">
              <w:rPr>
                <w:rFonts w:ascii="Arial" w:hAnsi="Arial" w:cs="Arial"/>
                <w:i/>
                <w:sz w:val="20"/>
                <w:szCs w:val="20"/>
                <w:lang w:val="fr-FR"/>
              </w:rPr>
              <w:br/>
              <w:t>​</w:t>
            </w:r>
          </w:p>
        </w:tc>
      </w:tr>
      <w:tr w:rsidR="00567F62" w:rsidRPr="00A07D8A" w14:paraId="27E188E6" w14:textId="77777777" w:rsidTr="00E33030">
        <w:trPr>
          <w:trHeight w:val="1008"/>
        </w:trPr>
        <w:tc>
          <w:tcPr>
            <w:tcW w:w="648" w:type="dxa"/>
            <w:shd w:val="clear" w:color="auto" w:fill="auto"/>
            <w:vAlign w:val="center"/>
          </w:tcPr>
          <w:p w14:paraId="09A78046" w14:textId="4E1E8DD7"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2</w:t>
            </w:r>
          </w:p>
        </w:tc>
        <w:tc>
          <w:tcPr>
            <w:tcW w:w="9540" w:type="dxa"/>
            <w:shd w:val="clear" w:color="auto" w:fill="auto"/>
            <w:vAlign w:val="center"/>
          </w:tcPr>
          <w:p w14:paraId="3FC9C9FF" w14:textId="77777777" w:rsidR="00E33030" w:rsidRPr="00A07D8A" w:rsidRDefault="00E33030" w:rsidP="00567F62">
            <w:pPr>
              <w:spacing w:after="120"/>
              <w:rPr>
                <w:rFonts w:ascii="Arial" w:hAnsi="Arial" w:cs="Arial"/>
                <w:sz w:val="20"/>
                <w:szCs w:val="20"/>
                <w:lang w:val="fr-FR"/>
              </w:rPr>
            </w:pPr>
          </w:p>
          <w:p w14:paraId="1C81FABF" w14:textId="77777777" w:rsidR="00567F62" w:rsidRPr="00A07D8A" w:rsidRDefault="00567F62" w:rsidP="00567F62">
            <w:pPr>
              <w:spacing w:after="120"/>
              <w:rPr>
                <w:rFonts w:ascii="Arial" w:hAnsi="Arial" w:cs="Arial"/>
                <w:sz w:val="20"/>
                <w:szCs w:val="20"/>
                <w:lang w:val="fr-FR"/>
              </w:rPr>
            </w:pPr>
            <w:r w:rsidRPr="00A07D8A">
              <w:rPr>
                <w:rFonts w:ascii="Arial" w:hAnsi="Arial" w:cs="Arial"/>
                <w:sz w:val="20"/>
                <w:szCs w:val="20"/>
                <w:lang w:val="fr-FR"/>
              </w:rPr>
              <w:t>Quels autres médicaments ou pilules/comprimés prenez-vous par voie orale?</w:t>
            </w:r>
          </w:p>
          <w:p w14:paraId="417D2144" w14:textId="77777777" w:rsidR="00567F62" w:rsidRPr="00A07D8A" w:rsidRDefault="00567F62" w:rsidP="00F57296">
            <w:pPr>
              <w:ind w:left="882" w:hanging="90"/>
              <w:rPr>
                <w:rFonts w:ascii="Arial" w:hAnsi="Arial" w:cs="Arial"/>
                <w:i/>
                <w:sz w:val="20"/>
                <w:szCs w:val="20"/>
                <w:lang w:val="fr-FR"/>
              </w:rPr>
            </w:pPr>
            <w:r w:rsidRPr="00A07D8A">
              <w:rPr>
                <w:rFonts w:ascii="Arial" w:hAnsi="Arial" w:cs="Arial"/>
                <w:i/>
                <w:sz w:val="20"/>
                <w:szCs w:val="20"/>
                <w:lang w:val="fr-FR"/>
              </w:rPr>
              <w:t>* Si vous avez une liste de médicaments, passez-la en revue avec le/la patient·e.</w:t>
            </w:r>
          </w:p>
          <w:p w14:paraId="307DDA12" w14:textId="77777777" w:rsidR="00F57296" w:rsidRPr="00A07D8A" w:rsidRDefault="00F57296" w:rsidP="00F57296">
            <w:pPr>
              <w:ind w:left="882" w:hanging="90"/>
              <w:rPr>
                <w:rFonts w:ascii="Arial" w:hAnsi="Arial" w:cs="Arial"/>
                <w:i/>
                <w:sz w:val="20"/>
                <w:szCs w:val="20"/>
                <w:lang w:val="fr-FR"/>
              </w:rPr>
            </w:pPr>
          </w:p>
          <w:p w14:paraId="58EE518C" w14:textId="77777777" w:rsidR="00F57296" w:rsidRPr="00A07D8A" w:rsidRDefault="00F57296" w:rsidP="00E33030">
            <w:pPr>
              <w:ind w:left="882" w:right="612" w:hanging="90"/>
              <w:rPr>
                <w:rFonts w:ascii="Arial" w:hAnsi="Arial" w:cs="Arial"/>
                <w:i/>
                <w:sz w:val="20"/>
                <w:szCs w:val="20"/>
                <w:lang w:val="fr-FR"/>
              </w:rPr>
            </w:pPr>
            <w:r w:rsidRPr="00A07D8A">
              <w:rPr>
                <w:rFonts w:ascii="Arial" w:hAnsi="Arial" w:cs="Arial"/>
                <w:i/>
                <w:sz w:val="20"/>
                <w:szCs w:val="20"/>
                <w:lang w:val="fr-FR"/>
              </w:rPr>
              <w:t>* Si vous n’avez pas de liste, demandez au/à la patient·e quels médicaments il/elle prend (sur ordonnance et en vente libre). Incluez la phytothérapie et les compléments alimentaires, les thérapies complémentaires et tout autre traitement.</w:t>
            </w:r>
          </w:p>
          <w:p w14:paraId="06F95FEC" w14:textId="55B9EE0D" w:rsidR="00567F62" w:rsidRPr="00A07D8A" w:rsidRDefault="00567F62" w:rsidP="00567F62">
            <w:pPr>
              <w:ind w:left="720"/>
              <w:rPr>
                <w:rFonts w:ascii="Arial" w:hAnsi="Arial" w:cs="Arial"/>
                <w:sz w:val="20"/>
                <w:szCs w:val="20"/>
                <w:lang w:val="fr-FR"/>
              </w:rPr>
            </w:pPr>
          </w:p>
        </w:tc>
      </w:tr>
      <w:tr w:rsidR="00567F62" w:rsidRPr="00A07D8A" w14:paraId="471F53C8" w14:textId="77777777" w:rsidTr="00E33030">
        <w:trPr>
          <w:trHeight w:val="720"/>
        </w:trPr>
        <w:tc>
          <w:tcPr>
            <w:tcW w:w="648" w:type="dxa"/>
            <w:shd w:val="clear" w:color="auto" w:fill="auto"/>
            <w:vAlign w:val="center"/>
          </w:tcPr>
          <w:p w14:paraId="5A01A8DD" w14:textId="05345909"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3</w:t>
            </w:r>
          </w:p>
        </w:tc>
        <w:tc>
          <w:tcPr>
            <w:tcW w:w="9540" w:type="dxa"/>
            <w:shd w:val="clear" w:color="auto" w:fill="auto"/>
            <w:vAlign w:val="center"/>
          </w:tcPr>
          <w:p w14:paraId="124DA0D2" w14:textId="754ED048" w:rsidR="00567F62" w:rsidRPr="00A07D8A" w:rsidRDefault="00567F62" w:rsidP="00567F62">
            <w:pPr>
              <w:rPr>
                <w:rFonts w:ascii="Arial" w:hAnsi="Arial" w:cs="Arial"/>
                <w:sz w:val="20"/>
                <w:szCs w:val="20"/>
                <w:lang w:val="fr-FR"/>
              </w:rPr>
            </w:pPr>
            <w:r w:rsidRPr="00A07D8A">
              <w:rPr>
                <w:rFonts w:ascii="Arial" w:hAnsi="Arial" w:cs="Arial"/>
                <w:sz w:val="20"/>
                <w:szCs w:val="20"/>
                <w:lang w:val="fr-FR"/>
              </w:rPr>
              <w:t>Parvenez-vous à avaler les pilules/comprimés? Si non, expliquez pourquoi.</w:t>
            </w:r>
          </w:p>
        </w:tc>
      </w:tr>
      <w:tr w:rsidR="00567F62" w:rsidRPr="00A07D8A" w14:paraId="3B010011" w14:textId="77777777" w:rsidTr="00E33030">
        <w:trPr>
          <w:trHeight w:val="720"/>
        </w:trPr>
        <w:tc>
          <w:tcPr>
            <w:tcW w:w="648" w:type="dxa"/>
            <w:shd w:val="clear" w:color="auto" w:fill="auto"/>
            <w:vAlign w:val="center"/>
          </w:tcPr>
          <w:p w14:paraId="2526678C" w14:textId="44485F46"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4</w:t>
            </w:r>
          </w:p>
        </w:tc>
        <w:tc>
          <w:tcPr>
            <w:tcW w:w="9540" w:type="dxa"/>
            <w:shd w:val="clear" w:color="auto" w:fill="auto"/>
            <w:vAlign w:val="center"/>
          </w:tcPr>
          <w:p w14:paraId="17DE020A" w14:textId="0F308773" w:rsidR="00567F62" w:rsidRPr="00A07D8A" w:rsidRDefault="00567F62" w:rsidP="00F57296">
            <w:pPr>
              <w:rPr>
                <w:rFonts w:ascii="Arial" w:hAnsi="Arial" w:cs="Arial"/>
                <w:sz w:val="20"/>
                <w:szCs w:val="20"/>
                <w:lang w:val="fr-FR"/>
              </w:rPr>
            </w:pPr>
            <w:r w:rsidRPr="00A07D8A">
              <w:rPr>
                <w:rFonts w:ascii="Arial" w:hAnsi="Arial" w:cs="Arial"/>
                <w:sz w:val="20"/>
                <w:szCs w:val="20"/>
                <w:lang w:val="fr-FR"/>
              </w:rPr>
              <w:t>Êtes-vous en mesure de lire l’étiquette du médicament et les informations qui vous sont remises?</w:t>
            </w:r>
          </w:p>
        </w:tc>
      </w:tr>
      <w:tr w:rsidR="00567F62" w:rsidRPr="00A07D8A" w14:paraId="48170A32" w14:textId="77777777" w:rsidTr="00E33030">
        <w:trPr>
          <w:trHeight w:val="720"/>
        </w:trPr>
        <w:tc>
          <w:tcPr>
            <w:tcW w:w="648" w:type="dxa"/>
            <w:shd w:val="clear" w:color="auto" w:fill="auto"/>
            <w:vAlign w:val="center"/>
          </w:tcPr>
          <w:p w14:paraId="458598BA" w14:textId="277BD254"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5</w:t>
            </w:r>
          </w:p>
        </w:tc>
        <w:tc>
          <w:tcPr>
            <w:tcW w:w="9540" w:type="dxa"/>
            <w:shd w:val="clear" w:color="auto" w:fill="auto"/>
            <w:vAlign w:val="center"/>
          </w:tcPr>
          <w:p w14:paraId="306C5C20" w14:textId="1F4B7A61" w:rsidR="00567F62" w:rsidRPr="00A07D8A" w:rsidRDefault="00567F62" w:rsidP="000C2B73">
            <w:pPr>
              <w:rPr>
                <w:rFonts w:ascii="Arial" w:hAnsi="Arial" w:cs="Arial"/>
                <w:sz w:val="20"/>
                <w:szCs w:val="20"/>
                <w:lang w:val="fr-FR"/>
              </w:rPr>
            </w:pPr>
            <w:r w:rsidRPr="00A07D8A">
              <w:rPr>
                <w:rFonts w:ascii="Arial" w:hAnsi="Arial" w:cs="Arial"/>
                <w:sz w:val="20"/>
                <w:szCs w:val="20"/>
                <w:lang w:val="fr-FR"/>
              </w:rPr>
              <w:t>Êtes-vous en mesure d’ouvrir les emballages et les flacons de médicaments?</w:t>
            </w:r>
          </w:p>
        </w:tc>
      </w:tr>
      <w:tr w:rsidR="00567F62" w:rsidRPr="00A07D8A" w14:paraId="09F0FEEB" w14:textId="77777777" w:rsidTr="00E33030">
        <w:trPr>
          <w:trHeight w:val="720"/>
        </w:trPr>
        <w:tc>
          <w:tcPr>
            <w:tcW w:w="648" w:type="dxa"/>
            <w:shd w:val="clear" w:color="auto" w:fill="auto"/>
            <w:vAlign w:val="center"/>
          </w:tcPr>
          <w:p w14:paraId="21F78E72" w14:textId="5440A872"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6</w:t>
            </w:r>
          </w:p>
        </w:tc>
        <w:tc>
          <w:tcPr>
            <w:tcW w:w="9540" w:type="dxa"/>
            <w:shd w:val="clear" w:color="auto" w:fill="auto"/>
            <w:vAlign w:val="center"/>
          </w:tcPr>
          <w:p w14:paraId="77571514" w14:textId="77777777" w:rsidR="00567F62" w:rsidRPr="00A07D8A" w:rsidRDefault="00567F62" w:rsidP="00567F62">
            <w:pPr>
              <w:spacing w:after="120"/>
              <w:rPr>
                <w:rFonts w:ascii="Arial" w:hAnsi="Arial" w:cs="Arial"/>
                <w:sz w:val="20"/>
                <w:szCs w:val="20"/>
                <w:lang w:val="fr-FR"/>
              </w:rPr>
            </w:pPr>
            <w:r w:rsidRPr="00A07D8A">
              <w:rPr>
                <w:rFonts w:ascii="Arial" w:hAnsi="Arial" w:cs="Arial"/>
                <w:sz w:val="20"/>
                <w:szCs w:val="20"/>
                <w:lang w:val="fr-FR"/>
              </w:rPr>
              <w:t>Avez-vous pris d’autres pilules/comprimés contre votre cancer?</w:t>
            </w:r>
          </w:p>
          <w:p w14:paraId="36EF0073" w14:textId="0915AAF0" w:rsidR="00567F62" w:rsidRPr="00A07D8A" w:rsidRDefault="00567F62" w:rsidP="000C2B73">
            <w:pPr>
              <w:ind w:left="882" w:hanging="90"/>
              <w:rPr>
                <w:rFonts w:ascii="Arial" w:hAnsi="Arial" w:cs="Arial"/>
                <w:i/>
                <w:sz w:val="20"/>
                <w:szCs w:val="20"/>
                <w:lang w:val="fr-FR"/>
              </w:rPr>
            </w:pPr>
            <w:r w:rsidRPr="00A07D8A">
              <w:rPr>
                <w:rFonts w:ascii="Arial" w:hAnsi="Arial" w:cs="Arial"/>
                <w:i/>
                <w:sz w:val="20"/>
                <w:szCs w:val="20"/>
                <w:lang w:val="fr-FR"/>
              </w:rPr>
              <w:t>* Essayez de savoir s’il y a eu des problèmes lors de la prise de ces médicaments ou des effets indésirables.</w:t>
            </w:r>
          </w:p>
        </w:tc>
      </w:tr>
      <w:tr w:rsidR="00567F62" w:rsidRPr="00A07D8A" w14:paraId="529ED70F" w14:textId="77777777" w:rsidTr="00E33030">
        <w:trPr>
          <w:trHeight w:val="720"/>
        </w:trPr>
        <w:tc>
          <w:tcPr>
            <w:tcW w:w="648" w:type="dxa"/>
            <w:shd w:val="clear" w:color="auto" w:fill="auto"/>
            <w:vAlign w:val="center"/>
          </w:tcPr>
          <w:p w14:paraId="2B998C4E" w14:textId="4F8B05A4"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7</w:t>
            </w:r>
          </w:p>
        </w:tc>
        <w:tc>
          <w:tcPr>
            <w:tcW w:w="9540" w:type="dxa"/>
            <w:shd w:val="clear" w:color="auto" w:fill="auto"/>
            <w:vAlign w:val="center"/>
          </w:tcPr>
          <w:p w14:paraId="7D702741" w14:textId="738EB641" w:rsidR="00567F62" w:rsidRPr="00A07D8A" w:rsidRDefault="0006112F" w:rsidP="00567F62">
            <w:pPr>
              <w:rPr>
                <w:rFonts w:ascii="Arial" w:hAnsi="Arial" w:cs="Arial"/>
                <w:sz w:val="20"/>
                <w:szCs w:val="20"/>
                <w:lang w:val="fr-FR"/>
              </w:rPr>
            </w:pPr>
            <w:r w:rsidRPr="00A07D8A">
              <w:rPr>
                <w:rFonts w:ascii="Arial" w:hAnsi="Arial" w:cs="Arial"/>
                <w:sz w:val="20"/>
                <w:szCs w:val="20"/>
                <w:lang w:val="fr-FR"/>
              </w:rPr>
              <w:t>Avez-vous des symptômes, comme des nausées ou des vomissements, susceptibles d’affecter votre capacité à garder dans l’estomac les pilules/comprimés avalés?</w:t>
            </w:r>
          </w:p>
        </w:tc>
      </w:tr>
      <w:tr w:rsidR="00567F62" w:rsidRPr="00A07D8A" w14:paraId="38405DA0" w14:textId="77777777" w:rsidTr="00E33030">
        <w:trPr>
          <w:trHeight w:val="720"/>
        </w:trPr>
        <w:tc>
          <w:tcPr>
            <w:tcW w:w="648" w:type="dxa"/>
            <w:shd w:val="clear" w:color="auto" w:fill="auto"/>
            <w:vAlign w:val="center"/>
          </w:tcPr>
          <w:p w14:paraId="43A59BEC" w14:textId="23643175"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8</w:t>
            </w:r>
          </w:p>
        </w:tc>
        <w:tc>
          <w:tcPr>
            <w:tcW w:w="9540" w:type="dxa"/>
            <w:shd w:val="clear" w:color="auto" w:fill="auto"/>
            <w:vAlign w:val="center"/>
          </w:tcPr>
          <w:p w14:paraId="1558BCB8" w14:textId="77777777" w:rsidR="00567F62" w:rsidRPr="00A07D8A" w:rsidRDefault="00567F62" w:rsidP="00567F62">
            <w:pPr>
              <w:spacing w:after="120"/>
              <w:rPr>
                <w:rFonts w:ascii="Arial" w:hAnsi="Arial" w:cs="Arial"/>
                <w:sz w:val="20"/>
                <w:szCs w:val="20"/>
                <w:lang w:val="fr-FR"/>
              </w:rPr>
            </w:pPr>
            <w:r w:rsidRPr="00A07D8A">
              <w:rPr>
                <w:rFonts w:ascii="Arial" w:hAnsi="Arial" w:cs="Arial"/>
                <w:sz w:val="20"/>
                <w:szCs w:val="20"/>
                <w:lang w:val="fr-FR"/>
              </w:rPr>
              <w:t>Comment ferez-vous pour vous procurer ces médicaments à temps?</w:t>
            </w:r>
          </w:p>
          <w:p w14:paraId="32AD2A66" w14:textId="2F2242B3" w:rsidR="00567F62" w:rsidRPr="00A07D8A" w:rsidRDefault="00567F62" w:rsidP="000C2B73">
            <w:pPr>
              <w:ind w:left="792"/>
              <w:rPr>
                <w:rFonts w:ascii="Arial" w:hAnsi="Arial" w:cs="Arial"/>
                <w:i/>
                <w:sz w:val="20"/>
                <w:szCs w:val="20"/>
                <w:lang w:val="fr-FR"/>
              </w:rPr>
            </w:pPr>
            <w:r w:rsidRPr="00A07D8A">
              <w:rPr>
                <w:rFonts w:ascii="Arial" w:hAnsi="Arial" w:cs="Arial"/>
                <w:i/>
                <w:sz w:val="20"/>
                <w:szCs w:val="20"/>
                <w:lang w:val="fr-FR"/>
              </w:rPr>
              <w:t>* Des difficultés à se procurer les comprimés peuvent retarder le début de la prise des médicaments.</w:t>
            </w:r>
          </w:p>
        </w:tc>
      </w:tr>
      <w:tr w:rsidR="00567F62" w:rsidRPr="00A07D8A" w14:paraId="6F48EA70" w14:textId="77777777" w:rsidTr="00E33030">
        <w:trPr>
          <w:trHeight w:val="720"/>
        </w:trPr>
        <w:tc>
          <w:tcPr>
            <w:tcW w:w="648" w:type="dxa"/>
            <w:shd w:val="clear" w:color="auto" w:fill="auto"/>
            <w:vAlign w:val="center"/>
          </w:tcPr>
          <w:p w14:paraId="59EE31B5" w14:textId="55CA16EA" w:rsidR="00567F62" w:rsidRPr="00A07D8A" w:rsidRDefault="00567F62" w:rsidP="00567F62">
            <w:pPr>
              <w:jc w:val="center"/>
              <w:rPr>
                <w:rFonts w:ascii="Arial" w:hAnsi="Arial" w:cs="Arial"/>
                <w:sz w:val="20"/>
                <w:szCs w:val="20"/>
                <w:lang w:val="fr-FR"/>
              </w:rPr>
            </w:pPr>
            <w:r w:rsidRPr="00A07D8A">
              <w:rPr>
                <w:rFonts w:ascii="Arial" w:hAnsi="Arial" w:cs="Arial"/>
                <w:sz w:val="20"/>
                <w:szCs w:val="20"/>
                <w:lang w:val="fr-FR"/>
              </w:rPr>
              <w:t>9</w:t>
            </w:r>
          </w:p>
        </w:tc>
        <w:tc>
          <w:tcPr>
            <w:tcW w:w="9540" w:type="dxa"/>
            <w:shd w:val="clear" w:color="auto" w:fill="auto"/>
            <w:vAlign w:val="center"/>
          </w:tcPr>
          <w:p w14:paraId="21F5D714" w14:textId="1C35EF34" w:rsidR="00567F62" w:rsidRPr="00A07D8A" w:rsidRDefault="00567F62" w:rsidP="00567F62">
            <w:pPr>
              <w:rPr>
                <w:rFonts w:ascii="Arial" w:hAnsi="Arial" w:cs="Arial"/>
                <w:sz w:val="20"/>
                <w:szCs w:val="20"/>
                <w:lang w:val="fr-FR"/>
              </w:rPr>
            </w:pPr>
            <w:r w:rsidRPr="00A07D8A">
              <w:rPr>
                <w:rFonts w:ascii="Arial" w:hAnsi="Arial" w:cs="Arial"/>
                <w:sz w:val="20"/>
                <w:szCs w:val="20"/>
                <w:lang w:val="fr-FR"/>
              </w:rPr>
              <w:t>Avez-vous eu des problèmes avec le remboursement par votre assurance maladie ayant entraîné des difficultés à vous procurer vos médicaments?</w:t>
            </w:r>
          </w:p>
        </w:tc>
      </w:tr>
    </w:tbl>
    <w:p w14:paraId="1C703E5E" w14:textId="77777777" w:rsidR="00E33030" w:rsidRPr="00A07D8A" w:rsidRDefault="00E33030" w:rsidP="00F6097F">
      <w:pPr>
        <w:tabs>
          <w:tab w:val="left" w:pos="9360"/>
        </w:tabs>
        <w:jc w:val="center"/>
        <w:rPr>
          <w:rFonts w:ascii="Arial" w:hAnsi="Arial" w:cs="Arial"/>
          <w:sz w:val="22"/>
          <w:szCs w:val="22"/>
          <w:lang w:val="fr-FR"/>
        </w:rPr>
      </w:pPr>
    </w:p>
    <w:p w14:paraId="191558D8" w14:textId="77777777" w:rsidR="00E33030" w:rsidRPr="00A07D8A" w:rsidRDefault="00E33030" w:rsidP="00F6097F">
      <w:pPr>
        <w:tabs>
          <w:tab w:val="left" w:pos="9360"/>
        </w:tabs>
        <w:jc w:val="center"/>
        <w:rPr>
          <w:rFonts w:ascii="Arial" w:hAnsi="Arial" w:cs="Arial"/>
          <w:sz w:val="22"/>
          <w:szCs w:val="22"/>
          <w:lang w:val="fr-FR"/>
        </w:rPr>
      </w:pPr>
    </w:p>
    <w:p w14:paraId="70B221DE" w14:textId="77777777" w:rsidR="00E33030" w:rsidRPr="00A07D8A" w:rsidRDefault="00E33030" w:rsidP="00E33030">
      <w:pPr>
        <w:tabs>
          <w:tab w:val="left" w:pos="9360"/>
        </w:tabs>
        <w:jc w:val="center"/>
        <w:rPr>
          <w:rFonts w:ascii="Arial" w:hAnsi="Arial" w:cs="Arial"/>
          <w:b/>
          <w:sz w:val="22"/>
          <w:szCs w:val="22"/>
          <w:lang w:val="fr-FR"/>
        </w:rPr>
      </w:pPr>
      <w:r w:rsidRPr="00A07D8A">
        <w:rPr>
          <w:rFonts w:ascii="Arial" w:hAnsi="Arial" w:cs="Arial"/>
          <w:b/>
          <w:sz w:val="22"/>
          <w:szCs w:val="22"/>
          <w:lang w:val="fr-FR"/>
        </w:rPr>
        <w:t>Éléments particuliers à prendre en compte lors de l’évaluation de patients qui doivent prendre des anticancéreux oraux:</w:t>
      </w:r>
    </w:p>
    <w:p w14:paraId="6F1FE41F" w14:textId="77777777" w:rsidR="00E33030" w:rsidRPr="00A07D8A" w:rsidRDefault="00E33030" w:rsidP="00E33030">
      <w:pPr>
        <w:tabs>
          <w:tab w:val="left" w:pos="9360"/>
        </w:tabs>
        <w:jc w:val="center"/>
        <w:rPr>
          <w:rFonts w:ascii="Arial" w:hAnsi="Arial" w:cs="Arial"/>
          <w:b/>
          <w:sz w:val="22"/>
          <w:szCs w:val="22"/>
          <w:lang w:val="fr-FR"/>
        </w:rPr>
      </w:pPr>
    </w:p>
    <w:p w14:paraId="7CCA2B12" w14:textId="77777777" w:rsidR="00E33030" w:rsidRPr="00A07D8A" w:rsidRDefault="00E33030" w:rsidP="00E33030">
      <w:pPr>
        <w:tabs>
          <w:tab w:val="left" w:pos="9360"/>
        </w:tabs>
        <w:ind w:left="360"/>
        <w:rPr>
          <w:rFonts w:ascii="Arial" w:hAnsi="Arial" w:cs="Arial"/>
          <w:sz w:val="22"/>
          <w:szCs w:val="22"/>
          <w:lang w:val="fr-FR"/>
        </w:rPr>
      </w:pPr>
      <w:r w:rsidRPr="00A07D8A">
        <w:rPr>
          <w:rFonts w:ascii="Arial" w:hAnsi="Arial" w:cs="Arial"/>
          <w:sz w:val="22"/>
          <w:szCs w:val="22"/>
          <w:lang w:val="fr-FR"/>
        </w:rPr>
        <w:t>En apportant ces informations au/à la patient·e, vous devrez peut-être adapter votre méthode d’enseignement afin de prendre en compte des éléments comme son âge, la présence d’une sonde gastrique, des problèmes de vision y compris le daltonisme, un régime alimentaire particulier ou des problèmes de santé mentale (démence sénile, dépression, déficience cognitive).</w:t>
      </w:r>
    </w:p>
    <w:p w14:paraId="72E34141" w14:textId="77777777" w:rsidR="00E33030" w:rsidRPr="00A07D8A" w:rsidRDefault="00E33030" w:rsidP="00E33030">
      <w:pPr>
        <w:tabs>
          <w:tab w:val="left" w:pos="9360"/>
        </w:tabs>
        <w:jc w:val="center"/>
        <w:rPr>
          <w:rFonts w:ascii="Arial" w:hAnsi="Arial" w:cs="Arial"/>
          <w:sz w:val="22"/>
          <w:szCs w:val="22"/>
          <w:lang w:val="fr-FR"/>
        </w:rPr>
      </w:pPr>
    </w:p>
    <w:p w14:paraId="62FE0EE3" w14:textId="7BD1EBF7" w:rsidR="00E33030" w:rsidRPr="00A07D8A" w:rsidRDefault="00E33030" w:rsidP="00E33030">
      <w:pPr>
        <w:pStyle w:val="ListParagraph"/>
        <w:numPr>
          <w:ilvl w:val="0"/>
          <w:numId w:val="22"/>
        </w:numPr>
        <w:tabs>
          <w:tab w:val="left" w:pos="9360"/>
        </w:tabs>
        <w:jc w:val="center"/>
        <w:rPr>
          <w:rFonts w:ascii="Arial" w:hAnsi="Arial" w:cs="Arial"/>
          <w:i/>
          <w:iCs/>
          <w:sz w:val="22"/>
          <w:szCs w:val="22"/>
          <w:lang w:val="fr-FR"/>
        </w:rPr>
      </w:pPr>
      <w:r w:rsidRPr="00A07D8A">
        <w:rPr>
          <w:rFonts w:ascii="Arial" w:hAnsi="Arial" w:cs="Arial"/>
          <w:i/>
          <w:iCs/>
          <w:sz w:val="22"/>
          <w:szCs w:val="22"/>
          <w:lang w:val="fr-FR"/>
        </w:rPr>
        <w:t>Les éléments qu’il est recommandé d’évaluer sont indiqués en italique.</w:t>
      </w:r>
    </w:p>
    <w:p w14:paraId="7F585C17" w14:textId="51432497" w:rsidR="00DC5F85" w:rsidRPr="00A07D8A" w:rsidRDefault="00DC5F85" w:rsidP="00E33030">
      <w:pPr>
        <w:tabs>
          <w:tab w:val="left" w:pos="9360"/>
        </w:tabs>
        <w:jc w:val="center"/>
        <w:rPr>
          <w:rFonts w:ascii="Arial" w:hAnsi="Arial" w:cs="Arial"/>
          <w:sz w:val="22"/>
          <w:szCs w:val="22"/>
          <w:lang w:val="fr-FR"/>
        </w:rPr>
      </w:pPr>
      <w:r w:rsidRPr="00A07D8A">
        <w:rPr>
          <w:rFonts w:ascii="Arial" w:hAnsi="Arial" w:cs="Arial"/>
          <w:sz w:val="22"/>
          <w:szCs w:val="22"/>
          <w:lang w:val="fr-FR"/>
        </w:rPr>
        <w:br w:type="page"/>
      </w:r>
    </w:p>
    <w:p w14:paraId="0170AAB8" w14:textId="77777777" w:rsidR="00A06570" w:rsidRPr="00A07D8A" w:rsidRDefault="00A06570" w:rsidP="00F6097F">
      <w:pPr>
        <w:tabs>
          <w:tab w:val="left" w:pos="9360"/>
        </w:tabs>
        <w:jc w:val="center"/>
        <w:rPr>
          <w:rFonts w:ascii="Arial" w:hAnsi="Arial" w:cs="Arial"/>
          <w:sz w:val="22"/>
          <w:szCs w:val="22"/>
          <w:lang w:val="fr-FR"/>
        </w:rPr>
      </w:pPr>
    </w:p>
    <w:p w14:paraId="514C7720" w14:textId="5ABC3601" w:rsidR="00895216" w:rsidRPr="00A07D8A" w:rsidRDefault="00F6097F" w:rsidP="00F6097F">
      <w:pPr>
        <w:tabs>
          <w:tab w:val="left" w:pos="9360"/>
        </w:tabs>
        <w:jc w:val="center"/>
        <w:rPr>
          <w:rFonts w:ascii="Arial" w:hAnsi="Arial" w:cs="Arial"/>
          <w:sz w:val="22"/>
          <w:szCs w:val="22"/>
          <w:lang w:val="fr-FR"/>
        </w:rPr>
      </w:pPr>
      <w:r w:rsidRPr="00A07D8A">
        <w:rPr>
          <w:rFonts w:ascii="Arial" w:hAnsi="Arial" w:cs="Arial"/>
          <w:sz w:val="22"/>
          <w:szCs w:val="22"/>
          <w:lang w:val="fr-FR"/>
        </w:rPr>
        <w:t>MOATT</w:t>
      </w:r>
      <w:r w:rsidRPr="00A07D8A">
        <w:rPr>
          <w:rFonts w:ascii="Arial" w:eastAsiaTheme="minorEastAsia" w:hAnsi="Arial" w:cs="Arial"/>
          <w:color w:val="423632"/>
          <w:sz w:val="22"/>
          <w:szCs w:val="22"/>
          <w:lang w:val="fr-FR"/>
        </w:rPr>
        <w:t>©</w:t>
      </w:r>
      <w:r w:rsidRPr="00A07D8A">
        <w:rPr>
          <w:rFonts w:ascii="Arial" w:hAnsi="Arial" w:cs="Arial"/>
          <w:sz w:val="22"/>
          <w:szCs w:val="22"/>
          <w:lang w:val="fr-FR"/>
        </w:rPr>
        <w:t xml:space="preserve"> - Outil pédagogique de la MASCC destiné aux patients qui doivent prendre des anticancéreux oraux</w:t>
      </w:r>
    </w:p>
    <w:p w14:paraId="33564B9A" w14:textId="77777777" w:rsidR="00F6097F" w:rsidRPr="00A07D8A" w:rsidRDefault="00F6097F" w:rsidP="00895216">
      <w:pPr>
        <w:tabs>
          <w:tab w:val="left" w:pos="9360"/>
        </w:tabs>
        <w:rPr>
          <w:rFonts w:asciiTheme="majorHAnsi" w:hAnsiTheme="majorHAnsi"/>
          <w:sz w:val="20"/>
          <w:szCs w:val="20"/>
          <w:lang w:val="fr-F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tblGrid>
      <w:tr w:rsidR="00F6097F" w:rsidRPr="00A07D8A" w14:paraId="3E1BA303" w14:textId="77777777" w:rsidTr="00F94B7C">
        <w:trPr>
          <w:trHeight w:val="899"/>
        </w:trPr>
        <w:tc>
          <w:tcPr>
            <w:tcW w:w="10188" w:type="dxa"/>
            <w:gridSpan w:val="2"/>
            <w:shd w:val="clear" w:color="auto" w:fill="E0E0E0"/>
            <w:vAlign w:val="center"/>
          </w:tcPr>
          <w:p w14:paraId="54C253F4" w14:textId="2F586734" w:rsidR="00F6097F" w:rsidRPr="00A07D8A" w:rsidRDefault="00F6097F" w:rsidP="00F6097F">
            <w:pPr>
              <w:tabs>
                <w:tab w:val="left" w:pos="9360"/>
              </w:tabs>
              <w:jc w:val="center"/>
              <w:rPr>
                <w:rFonts w:ascii="Arial" w:hAnsi="Arial" w:cs="Arial"/>
                <w:b/>
                <w:lang w:val="fr-FR"/>
              </w:rPr>
            </w:pPr>
            <w:r w:rsidRPr="00A07D8A">
              <w:rPr>
                <w:rFonts w:ascii="Arial" w:hAnsi="Arial" w:cs="Arial"/>
                <w:b/>
                <w:lang w:val="fr-FR"/>
              </w:rPr>
              <w:t>INFORMATIONS À DONNER AU/À LA PATIENT·E</w:t>
            </w:r>
            <w:r w:rsidRPr="00A07D8A">
              <w:rPr>
                <w:rFonts w:ascii="Arial" w:hAnsi="Arial" w:cs="Arial"/>
                <w:b/>
                <w:lang w:val="fr-FR"/>
              </w:rPr>
              <w:br/>
            </w:r>
            <w:r w:rsidR="00F94B7C" w:rsidRPr="00A07D8A">
              <w:rPr>
                <w:rFonts w:ascii="Arial" w:hAnsi="Arial" w:cs="Arial"/>
                <w:lang w:val="fr-FR"/>
              </w:rPr>
              <w:t>Informations génériques relatives à tous les médicaments à prendre par voie orale</w:t>
            </w:r>
          </w:p>
        </w:tc>
      </w:tr>
      <w:tr w:rsidR="00F6097F" w:rsidRPr="00A07D8A" w14:paraId="265DA11B" w14:textId="77777777" w:rsidTr="00F94B7C">
        <w:trPr>
          <w:trHeight w:val="584"/>
        </w:trPr>
        <w:tc>
          <w:tcPr>
            <w:tcW w:w="10188" w:type="dxa"/>
            <w:gridSpan w:val="2"/>
            <w:shd w:val="clear" w:color="auto" w:fill="F5F5F5"/>
            <w:vAlign w:val="center"/>
          </w:tcPr>
          <w:p w14:paraId="0897106B" w14:textId="5F513FA3" w:rsidR="00F6097F" w:rsidRPr="00A07D8A" w:rsidRDefault="00F94B7C" w:rsidP="007B582E">
            <w:pPr>
              <w:tabs>
                <w:tab w:val="left" w:pos="9360"/>
              </w:tabs>
              <w:rPr>
                <w:rFonts w:ascii="Arial" w:hAnsi="Arial" w:cs="Arial"/>
                <w:b/>
                <w:sz w:val="22"/>
                <w:szCs w:val="22"/>
                <w:lang w:val="fr-FR"/>
              </w:rPr>
            </w:pPr>
            <w:r w:rsidRPr="00A07D8A">
              <w:rPr>
                <w:rFonts w:ascii="Arial" w:hAnsi="Arial" w:cs="Arial"/>
                <w:b/>
                <w:sz w:val="22"/>
                <w:szCs w:val="22"/>
                <w:lang w:val="fr-FR"/>
              </w:rPr>
              <w:t>Discutez des éléments suivants avec le/la patient·e et/ou la personne qui s’en occupe.</w:t>
            </w:r>
          </w:p>
        </w:tc>
      </w:tr>
      <w:tr w:rsidR="00F6097F" w:rsidRPr="00A07D8A" w14:paraId="70436D75" w14:textId="77777777" w:rsidTr="00F94B7C">
        <w:trPr>
          <w:trHeight w:val="732"/>
        </w:trPr>
        <w:tc>
          <w:tcPr>
            <w:tcW w:w="648" w:type="dxa"/>
            <w:shd w:val="clear" w:color="auto" w:fill="auto"/>
            <w:vAlign w:val="center"/>
          </w:tcPr>
          <w:p w14:paraId="45498F18"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1</w:t>
            </w:r>
          </w:p>
        </w:tc>
        <w:tc>
          <w:tcPr>
            <w:tcW w:w="9540" w:type="dxa"/>
            <w:shd w:val="clear" w:color="auto" w:fill="auto"/>
            <w:vAlign w:val="center"/>
          </w:tcPr>
          <w:p w14:paraId="46817A73" w14:textId="2F99FC12" w:rsidR="00F6097F" w:rsidRPr="00A07D8A" w:rsidRDefault="00F94B7C" w:rsidP="00F94B7C">
            <w:pPr>
              <w:spacing w:after="120"/>
              <w:rPr>
                <w:rFonts w:ascii="Arial" w:hAnsi="Arial" w:cs="Arial"/>
                <w:sz w:val="20"/>
                <w:szCs w:val="20"/>
                <w:lang w:val="fr-FR"/>
              </w:rPr>
            </w:pPr>
            <w:r w:rsidRPr="00A07D8A">
              <w:rPr>
                <w:rFonts w:ascii="Arial" w:hAnsi="Arial" w:cs="Arial"/>
                <w:sz w:val="20"/>
                <w:szCs w:val="20"/>
                <w:lang w:val="fr-FR"/>
              </w:rPr>
              <w:t>Informez tous vos autres médecins, dentistes et prestataires de soins que vous prenez des pilules/comprimés contre votre cancer.</w:t>
            </w:r>
          </w:p>
        </w:tc>
      </w:tr>
      <w:tr w:rsidR="00F6097F" w:rsidRPr="00A07D8A" w14:paraId="66674CFB" w14:textId="77777777" w:rsidTr="00F94B7C">
        <w:trPr>
          <w:trHeight w:val="732"/>
        </w:trPr>
        <w:tc>
          <w:tcPr>
            <w:tcW w:w="648" w:type="dxa"/>
            <w:shd w:val="clear" w:color="auto" w:fill="auto"/>
            <w:vAlign w:val="center"/>
          </w:tcPr>
          <w:p w14:paraId="65CB1FFB"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2</w:t>
            </w:r>
          </w:p>
        </w:tc>
        <w:tc>
          <w:tcPr>
            <w:tcW w:w="9540" w:type="dxa"/>
            <w:shd w:val="clear" w:color="auto" w:fill="auto"/>
            <w:vAlign w:val="center"/>
          </w:tcPr>
          <w:p w14:paraId="7DCE1778" w14:textId="61DF84B1" w:rsidR="00F6097F" w:rsidRPr="00A07D8A" w:rsidRDefault="00F94B7C" w:rsidP="00F94B7C">
            <w:pPr>
              <w:rPr>
                <w:rFonts w:ascii="Arial" w:hAnsi="Arial" w:cs="Arial"/>
                <w:sz w:val="20"/>
                <w:szCs w:val="20"/>
                <w:lang w:val="fr-FR"/>
              </w:rPr>
            </w:pPr>
            <w:r w:rsidRPr="00A07D8A">
              <w:rPr>
                <w:rFonts w:ascii="Arial" w:hAnsi="Arial" w:cs="Arial"/>
                <w:sz w:val="20"/>
                <w:szCs w:val="20"/>
                <w:lang w:val="fr-FR"/>
              </w:rPr>
              <w:t>Gardez les pilules/comprimés hors de portée des enfants et des animaux domestiques, et dans un récipient sécurisé.</w:t>
            </w:r>
          </w:p>
        </w:tc>
      </w:tr>
      <w:tr w:rsidR="00F6097F" w:rsidRPr="00A07D8A" w14:paraId="5273F62F" w14:textId="77777777" w:rsidTr="00F94B7C">
        <w:trPr>
          <w:trHeight w:val="732"/>
        </w:trPr>
        <w:tc>
          <w:tcPr>
            <w:tcW w:w="648" w:type="dxa"/>
            <w:shd w:val="clear" w:color="auto" w:fill="auto"/>
            <w:vAlign w:val="center"/>
          </w:tcPr>
          <w:p w14:paraId="24011E44"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3</w:t>
            </w:r>
          </w:p>
        </w:tc>
        <w:tc>
          <w:tcPr>
            <w:tcW w:w="9540" w:type="dxa"/>
            <w:shd w:val="clear" w:color="auto" w:fill="auto"/>
            <w:vAlign w:val="center"/>
          </w:tcPr>
          <w:p w14:paraId="59F2CB74" w14:textId="21822953" w:rsidR="00F6097F" w:rsidRPr="00A07D8A" w:rsidRDefault="00F94B7C" w:rsidP="00F94B7C">
            <w:pPr>
              <w:rPr>
                <w:rFonts w:ascii="Arial" w:hAnsi="Arial" w:cs="Arial"/>
                <w:sz w:val="20"/>
                <w:szCs w:val="20"/>
                <w:lang w:val="fr-FR"/>
              </w:rPr>
            </w:pPr>
            <w:r w:rsidRPr="00A07D8A">
              <w:rPr>
                <w:rFonts w:ascii="Arial" w:hAnsi="Arial" w:cs="Arial"/>
                <w:sz w:val="20"/>
                <w:szCs w:val="20"/>
                <w:lang w:val="fr-FR"/>
              </w:rPr>
              <w:t>Conservez les pilules ou les comprimés dans leur emballage d’origine, sauf indication contraire. Il peut être dangereux de les mélanger avec d’autres pilules.</w:t>
            </w:r>
          </w:p>
        </w:tc>
      </w:tr>
      <w:tr w:rsidR="00F6097F" w:rsidRPr="00A07D8A" w14:paraId="5C522D86" w14:textId="77777777" w:rsidTr="00F94B7C">
        <w:trPr>
          <w:trHeight w:val="732"/>
        </w:trPr>
        <w:tc>
          <w:tcPr>
            <w:tcW w:w="648" w:type="dxa"/>
            <w:shd w:val="clear" w:color="auto" w:fill="auto"/>
            <w:vAlign w:val="center"/>
          </w:tcPr>
          <w:p w14:paraId="45B84922"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4</w:t>
            </w:r>
          </w:p>
        </w:tc>
        <w:tc>
          <w:tcPr>
            <w:tcW w:w="9540" w:type="dxa"/>
            <w:shd w:val="clear" w:color="auto" w:fill="auto"/>
            <w:vAlign w:val="center"/>
          </w:tcPr>
          <w:p w14:paraId="49DA71F2" w14:textId="71787585" w:rsidR="00F6097F" w:rsidRPr="00A07D8A" w:rsidRDefault="00F94B7C" w:rsidP="00F94B7C">
            <w:pPr>
              <w:rPr>
                <w:rFonts w:ascii="Arial" w:hAnsi="Arial" w:cs="Arial"/>
                <w:sz w:val="20"/>
                <w:szCs w:val="20"/>
                <w:lang w:val="fr-FR"/>
              </w:rPr>
            </w:pPr>
            <w:r w:rsidRPr="00A07D8A">
              <w:rPr>
                <w:rFonts w:ascii="Arial" w:hAnsi="Arial" w:cs="Arial"/>
                <w:sz w:val="20"/>
                <w:szCs w:val="20"/>
                <w:lang w:val="fr-FR"/>
              </w:rPr>
              <w:t>Lavez-vous les mains avant et après avoir manipulé les pilules/comprimés.</w:t>
            </w:r>
          </w:p>
        </w:tc>
      </w:tr>
      <w:tr w:rsidR="00F6097F" w:rsidRPr="00A07D8A" w14:paraId="184970E0" w14:textId="77777777" w:rsidTr="00F94B7C">
        <w:trPr>
          <w:trHeight w:val="732"/>
        </w:trPr>
        <w:tc>
          <w:tcPr>
            <w:tcW w:w="648" w:type="dxa"/>
            <w:shd w:val="clear" w:color="auto" w:fill="auto"/>
            <w:vAlign w:val="center"/>
          </w:tcPr>
          <w:p w14:paraId="57A95B00"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5</w:t>
            </w:r>
          </w:p>
        </w:tc>
        <w:tc>
          <w:tcPr>
            <w:tcW w:w="9540" w:type="dxa"/>
            <w:shd w:val="clear" w:color="auto" w:fill="auto"/>
            <w:vAlign w:val="center"/>
          </w:tcPr>
          <w:p w14:paraId="1714E95E" w14:textId="59C28578" w:rsidR="00F6097F" w:rsidRPr="00A07D8A" w:rsidRDefault="00F94B7C" w:rsidP="00F94B7C">
            <w:pPr>
              <w:rPr>
                <w:rFonts w:ascii="Arial" w:hAnsi="Arial" w:cs="Arial"/>
                <w:sz w:val="20"/>
                <w:szCs w:val="20"/>
                <w:lang w:val="fr-FR"/>
              </w:rPr>
            </w:pPr>
            <w:r w:rsidRPr="00A07D8A">
              <w:rPr>
                <w:rFonts w:ascii="Arial" w:hAnsi="Arial" w:cs="Arial"/>
                <w:sz w:val="20"/>
                <w:szCs w:val="20"/>
                <w:lang w:val="fr-FR"/>
              </w:rPr>
              <w:t>Sauf indication contraire, n’écrasez pas, ne mâchez pas, ne coupez pas et n’abîmez pas vos pilules/comprimés.</w:t>
            </w:r>
          </w:p>
        </w:tc>
      </w:tr>
      <w:tr w:rsidR="00F6097F" w:rsidRPr="00A07D8A" w14:paraId="6AA33C64" w14:textId="77777777" w:rsidTr="00F94B7C">
        <w:trPr>
          <w:trHeight w:val="732"/>
        </w:trPr>
        <w:tc>
          <w:tcPr>
            <w:tcW w:w="648" w:type="dxa"/>
            <w:shd w:val="clear" w:color="auto" w:fill="auto"/>
            <w:vAlign w:val="center"/>
          </w:tcPr>
          <w:p w14:paraId="547BFDEB"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6</w:t>
            </w:r>
          </w:p>
        </w:tc>
        <w:tc>
          <w:tcPr>
            <w:tcW w:w="9540" w:type="dxa"/>
            <w:shd w:val="clear" w:color="auto" w:fill="auto"/>
            <w:vAlign w:val="center"/>
          </w:tcPr>
          <w:p w14:paraId="3EDACACF" w14:textId="7E4DA7AC" w:rsidR="00F6097F" w:rsidRPr="00A07D8A" w:rsidRDefault="00F94B7C" w:rsidP="007B582E">
            <w:pPr>
              <w:rPr>
                <w:rFonts w:ascii="Arial" w:hAnsi="Arial" w:cs="Arial"/>
                <w:i/>
                <w:sz w:val="20"/>
                <w:szCs w:val="20"/>
                <w:lang w:val="fr-FR"/>
              </w:rPr>
            </w:pPr>
            <w:r w:rsidRPr="00A07D8A">
              <w:rPr>
                <w:rFonts w:ascii="Arial" w:hAnsi="Arial" w:cs="Arial"/>
                <w:sz w:val="20"/>
                <w:szCs w:val="20"/>
                <w:lang w:val="fr-FR"/>
              </w:rPr>
              <w:t>Conservez vos pilules/comprimés à l’abri de la chaleur, de la lumière du soleil et de l’humidité. Les pilules/comprimés pourraient être endommagés et perdre de leur efficacité.</w:t>
            </w:r>
          </w:p>
        </w:tc>
      </w:tr>
      <w:tr w:rsidR="00F6097F" w:rsidRPr="00A07D8A" w14:paraId="3CEFE439" w14:textId="77777777" w:rsidTr="00F94B7C">
        <w:trPr>
          <w:trHeight w:val="732"/>
        </w:trPr>
        <w:tc>
          <w:tcPr>
            <w:tcW w:w="648" w:type="dxa"/>
            <w:shd w:val="clear" w:color="auto" w:fill="auto"/>
            <w:vAlign w:val="center"/>
          </w:tcPr>
          <w:p w14:paraId="1350B653"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7</w:t>
            </w:r>
          </w:p>
        </w:tc>
        <w:tc>
          <w:tcPr>
            <w:tcW w:w="9540" w:type="dxa"/>
            <w:shd w:val="clear" w:color="auto" w:fill="auto"/>
            <w:vAlign w:val="center"/>
          </w:tcPr>
          <w:p w14:paraId="3103B4D2" w14:textId="77777777" w:rsidR="007B582E" w:rsidRPr="00A07D8A" w:rsidRDefault="007B582E" w:rsidP="00F94B7C">
            <w:pPr>
              <w:rPr>
                <w:rFonts w:ascii="Arial" w:hAnsi="Arial" w:cs="Arial"/>
                <w:sz w:val="20"/>
                <w:szCs w:val="20"/>
                <w:lang w:val="fr-FR"/>
              </w:rPr>
            </w:pPr>
          </w:p>
          <w:p w14:paraId="6F944CA3" w14:textId="40DFD30B" w:rsidR="007B582E" w:rsidRPr="00A07D8A" w:rsidRDefault="00F94B7C" w:rsidP="00016DB8">
            <w:pPr>
              <w:spacing w:after="100" w:afterAutospacing="1"/>
              <w:rPr>
                <w:rFonts w:ascii="Arial" w:hAnsi="Arial" w:cs="Arial"/>
                <w:sz w:val="20"/>
                <w:szCs w:val="20"/>
                <w:lang w:val="fr-FR"/>
              </w:rPr>
            </w:pPr>
            <w:r w:rsidRPr="00A07D8A">
              <w:rPr>
                <w:rFonts w:ascii="Arial" w:hAnsi="Arial" w:cs="Arial"/>
                <w:sz w:val="20"/>
                <w:szCs w:val="20"/>
                <w:lang w:val="fr-FR"/>
              </w:rPr>
              <w:t>Adoptez un système pour veiller à prendre vos pilules/comprimés correctement.</w:t>
            </w:r>
          </w:p>
          <w:p w14:paraId="1A6F5A82" w14:textId="3A2C5A4C" w:rsidR="007B582E" w:rsidRPr="00A07D8A" w:rsidRDefault="007B582E" w:rsidP="00016DB8">
            <w:pPr>
              <w:ind w:left="792"/>
              <w:rPr>
                <w:rFonts w:ascii="Arial" w:hAnsi="Arial" w:cs="Arial"/>
                <w:i/>
                <w:sz w:val="20"/>
                <w:szCs w:val="20"/>
                <w:lang w:val="fr-FR"/>
              </w:rPr>
            </w:pPr>
            <w:r w:rsidRPr="00A07D8A">
              <w:rPr>
                <w:rFonts w:ascii="Arial" w:hAnsi="Arial" w:cs="Arial"/>
                <w:i/>
                <w:sz w:val="20"/>
                <w:szCs w:val="20"/>
                <w:lang w:val="fr-FR"/>
              </w:rPr>
              <w:t>* Donnez quelques idées au/à la patient·e comme l’utilisation d’une minuterie, d’une horloge ou d’un calendrier.</w:t>
            </w:r>
          </w:p>
        </w:tc>
      </w:tr>
      <w:tr w:rsidR="00F6097F" w:rsidRPr="00A07D8A" w14:paraId="6B9AB7FE" w14:textId="77777777" w:rsidTr="00F94B7C">
        <w:trPr>
          <w:trHeight w:val="732"/>
        </w:trPr>
        <w:tc>
          <w:tcPr>
            <w:tcW w:w="648" w:type="dxa"/>
            <w:shd w:val="clear" w:color="auto" w:fill="auto"/>
            <w:vAlign w:val="center"/>
          </w:tcPr>
          <w:p w14:paraId="5A1344FC"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8</w:t>
            </w:r>
          </w:p>
        </w:tc>
        <w:tc>
          <w:tcPr>
            <w:tcW w:w="9540" w:type="dxa"/>
            <w:shd w:val="clear" w:color="auto" w:fill="auto"/>
            <w:vAlign w:val="center"/>
          </w:tcPr>
          <w:p w14:paraId="2DC7F8A6" w14:textId="56C9096B" w:rsidR="00F6097F" w:rsidRPr="00A07D8A" w:rsidRDefault="007B582E" w:rsidP="00F94B7C">
            <w:pPr>
              <w:spacing w:after="120"/>
              <w:rPr>
                <w:rFonts w:ascii="Arial" w:hAnsi="Arial" w:cs="Arial"/>
                <w:sz w:val="20"/>
                <w:szCs w:val="20"/>
                <w:lang w:val="fr-FR"/>
              </w:rPr>
            </w:pPr>
            <w:r w:rsidRPr="00A07D8A">
              <w:rPr>
                <w:rFonts w:ascii="Arial" w:hAnsi="Arial" w:cs="Arial"/>
                <w:sz w:val="20"/>
                <w:szCs w:val="20"/>
                <w:lang w:val="fr-FR"/>
              </w:rPr>
              <w:t>Assurez-vous d’avoir des instructions sur la marche à suivre en cas d’oubli d’une dose.</w:t>
            </w:r>
          </w:p>
        </w:tc>
      </w:tr>
      <w:tr w:rsidR="00F6097F" w:rsidRPr="00A07D8A" w14:paraId="55D8C76D" w14:textId="77777777" w:rsidTr="00F94B7C">
        <w:trPr>
          <w:trHeight w:val="732"/>
        </w:trPr>
        <w:tc>
          <w:tcPr>
            <w:tcW w:w="648" w:type="dxa"/>
            <w:shd w:val="clear" w:color="auto" w:fill="auto"/>
            <w:vAlign w:val="center"/>
          </w:tcPr>
          <w:p w14:paraId="29917440" w14:textId="77777777" w:rsidR="00F6097F" w:rsidRPr="00A07D8A" w:rsidRDefault="00F6097F" w:rsidP="00F6097F">
            <w:pPr>
              <w:jc w:val="center"/>
              <w:rPr>
                <w:rFonts w:ascii="Arial" w:hAnsi="Arial" w:cs="Arial"/>
                <w:sz w:val="20"/>
                <w:szCs w:val="20"/>
                <w:lang w:val="fr-FR"/>
              </w:rPr>
            </w:pPr>
            <w:r w:rsidRPr="00A07D8A">
              <w:rPr>
                <w:rFonts w:ascii="Arial" w:hAnsi="Arial" w:cs="Arial"/>
                <w:sz w:val="20"/>
                <w:szCs w:val="20"/>
                <w:lang w:val="fr-FR"/>
              </w:rPr>
              <w:t>9</w:t>
            </w:r>
          </w:p>
        </w:tc>
        <w:tc>
          <w:tcPr>
            <w:tcW w:w="9540" w:type="dxa"/>
            <w:shd w:val="clear" w:color="auto" w:fill="auto"/>
            <w:vAlign w:val="center"/>
          </w:tcPr>
          <w:p w14:paraId="4C258128" w14:textId="55D69D80" w:rsidR="00F6097F" w:rsidRPr="00A07D8A" w:rsidRDefault="007B582E" w:rsidP="00F94B7C">
            <w:pPr>
              <w:rPr>
                <w:rFonts w:ascii="Arial" w:hAnsi="Arial" w:cs="Arial"/>
                <w:sz w:val="20"/>
                <w:szCs w:val="20"/>
                <w:lang w:val="fr-FR"/>
              </w:rPr>
            </w:pPr>
            <w:r w:rsidRPr="00A07D8A">
              <w:rPr>
                <w:rFonts w:ascii="Arial" w:hAnsi="Arial" w:cs="Arial"/>
                <w:sz w:val="20"/>
                <w:szCs w:val="20"/>
                <w:lang w:val="fr-FR"/>
              </w:rPr>
              <w:t>Si vous avalez par mégarde trop de pilules/comprimés ou si quelqu’un d’autre avale vos pilules/comprimés, contactez immédiatement votre médecin ou le personnel infirmier.</w:t>
            </w:r>
          </w:p>
        </w:tc>
      </w:tr>
      <w:tr w:rsidR="00F94B7C" w:rsidRPr="00A07D8A" w14:paraId="01A59061" w14:textId="77777777" w:rsidTr="00F94B7C">
        <w:trPr>
          <w:trHeight w:val="732"/>
        </w:trPr>
        <w:tc>
          <w:tcPr>
            <w:tcW w:w="648" w:type="dxa"/>
            <w:shd w:val="clear" w:color="auto" w:fill="auto"/>
            <w:vAlign w:val="center"/>
          </w:tcPr>
          <w:p w14:paraId="6E68116D" w14:textId="6692E29D" w:rsidR="00F94B7C" w:rsidRPr="00A07D8A" w:rsidRDefault="00F94B7C" w:rsidP="00F6097F">
            <w:pPr>
              <w:jc w:val="center"/>
              <w:rPr>
                <w:rFonts w:ascii="Arial" w:hAnsi="Arial" w:cs="Arial"/>
                <w:sz w:val="20"/>
                <w:szCs w:val="20"/>
                <w:lang w:val="fr-FR"/>
              </w:rPr>
            </w:pPr>
            <w:r w:rsidRPr="00A07D8A">
              <w:rPr>
                <w:rFonts w:ascii="Arial" w:hAnsi="Arial" w:cs="Arial"/>
                <w:sz w:val="20"/>
                <w:szCs w:val="20"/>
                <w:lang w:val="fr-FR"/>
              </w:rPr>
              <w:t>10</w:t>
            </w:r>
          </w:p>
        </w:tc>
        <w:tc>
          <w:tcPr>
            <w:tcW w:w="9540" w:type="dxa"/>
            <w:shd w:val="clear" w:color="auto" w:fill="auto"/>
            <w:vAlign w:val="center"/>
          </w:tcPr>
          <w:p w14:paraId="764BD486" w14:textId="77777777" w:rsidR="00A27585" w:rsidRPr="00A07D8A" w:rsidRDefault="00A27585" w:rsidP="00F94B7C">
            <w:pPr>
              <w:rPr>
                <w:rFonts w:ascii="Arial" w:hAnsi="Arial" w:cs="Arial"/>
                <w:sz w:val="20"/>
                <w:szCs w:val="20"/>
                <w:lang w:val="fr-FR"/>
              </w:rPr>
            </w:pPr>
          </w:p>
          <w:p w14:paraId="765B6115" w14:textId="2FD7A80C" w:rsidR="00A27585" w:rsidRPr="00A07D8A" w:rsidRDefault="007B582E" w:rsidP="00016DB8">
            <w:pPr>
              <w:spacing w:after="100" w:afterAutospacing="1"/>
              <w:rPr>
                <w:rFonts w:ascii="Arial" w:hAnsi="Arial" w:cs="Arial"/>
                <w:i/>
                <w:sz w:val="20"/>
                <w:szCs w:val="20"/>
                <w:lang w:val="fr-FR"/>
              </w:rPr>
            </w:pPr>
            <w:r w:rsidRPr="00A07D8A">
              <w:rPr>
                <w:rFonts w:ascii="Arial" w:hAnsi="Arial" w:cs="Arial"/>
                <w:sz w:val="20"/>
                <w:szCs w:val="20"/>
                <w:lang w:val="fr-FR"/>
              </w:rPr>
              <w:t>Demandez au personnel infirmier ou à votre pharmacien(ne) ce que vous devez faire des pilules/comprimés que vous n’avez pas pris ou dont la date de péremption est dépassée.</w:t>
            </w:r>
          </w:p>
          <w:p w14:paraId="29717BC2" w14:textId="7F56A607" w:rsidR="00A27585" w:rsidRPr="00A07D8A" w:rsidRDefault="00A27585" w:rsidP="00016DB8">
            <w:pPr>
              <w:ind w:left="792"/>
              <w:rPr>
                <w:rFonts w:ascii="Arial" w:hAnsi="Arial" w:cs="Arial"/>
                <w:i/>
                <w:sz w:val="20"/>
                <w:szCs w:val="20"/>
                <w:lang w:val="fr-FR"/>
              </w:rPr>
            </w:pPr>
            <w:r w:rsidRPr="00A07D8A">
              <w:rPr>
                <w:rFonts w:ascii="Arial" w:hAnsi="Arial" w:cs="Arial"/>
                <w:i/>
                <w:sz w:val="20"/>
                <w:szCs w:val="20"/>
                <w:lang w:val="fr-FR"/>
              </w:rPr>
              <w:t>* Il peut être demandé au/à la patient·e de rapporter les pilules/comprimés non utilisés lors de la visite suivante.</w:t>
            </w:r>
          </w:p>
        </w:tc>
      </w:tr>
      <w:tr w:rsidR="00F94B7C" w:rsidRPr="00A07D8A" w14:paraId="41903BCC" w14:textId="77777777" w:rsidTr="00F94B7C">
        <w:trPr>
          <w:trHeight w:val="732"/>
        </w:trPr>
        <w:tc>
          <w:tcPr>
            <w:tcW w:w="648" w:type="dxa"/>
            <w:shd w:val="clear" w:color="auto" w:fill="auto"/>
            <w:vAlign w:val="center"/>
          </w:tcPr>
          <w:p w14:paraId="2DFDDA0B" w14:textId="2C0C8DFC" w:rsidR="00F94B7C" w:rsidRPr="00A07D8A" w:rsidRDefault="00F94B7C" w:rsidP="00F6097F">
            <w:pPr>
              <w:jc w:val="center"/>
              <w:rPr>
                <w:rFonts w:ascii="Arial" w:hAnsi="Arial" w:cs="Arial"/>
                <w:sz w:val="20"/>
                <w:szCs w:val="20"/>
                <w:lang w:val="fr-FR"/>
              </w:rPr>
            </w:pPr>
            <w:r w:rsidRPr="00A07D8A">
              <w:rPr>
                <w:rFonts w:ascii="Arial" w:hAnsi="Arial" w:cs="Arial"/>
                <w:sz w:val="20"/>
                <w:szCs w:val="20"/>
                <w:lang w:val="fr-FR"/>
              </w:rPr>
              <w:t>11</w:t>
            </w:r>
          </w:p>
        </w:tc>
        <w:tc>
          <w:tcPr>
            <w:tcW w:w="9540" w:type="dxa"/>
            <w:shd w:val="clear" w:color="auto" w:fill="auto"/>
            <w:vAlign w:val="center"/>
          </w:tcPr>
          <w:p w14:paraId="7EA2AB3D" w14:textId="78DA26E9" w:rsidR="00F94B7C" w:rsidRPr="00A07D8A" w:rsidRDefault="00A27585" w:rsidP="007B582E">
            <w:pPr>
              <w:rPr>
                <w:rFonts w:ascii="Arial" w:hAnsi="Arial" w:cs="Arial"/>
                <w:sz w:val="20"/>
                <w:szCs w:val="20"/>
                <w:lang w:val="fr-FR"/>
              </w:rPr>
            </w:pPr>
            <w:r w:rsidRPr="00A07D8A">
              <w:rPr>
                <w:rFonts w:ascii="Arial" w:hAnsi="Arial" w:cs="Arial"/>
                <w:sz w:val="20"/>
                <w:szCs w:val="20"/>
                <w:lang w:val="fr-FR"/>
              </w:rPr>
              <w:t>Ayez sur vous une liste des médicaments que vous prenez, y compris vos pilules/comprimés contre le cancer.</w:t>
            </w:r>
          </w:p>
        </w:tc>
      </w:tr>
      <w:tr w:rsidR="00F94B7C" w:rsidRPr="00A07D8A" w14:paraId="6481E74A" w14:textId="77777777" w:rsidTr="00F94B7C">
        <w:trPr>
          <w:trHeight w:val="732"/>
        </w:trPr>
        <w:tc>
          <w:tcPr>
            <w:tcW w:w="648" w:type="dxa"/>
            <w:shd w:val="clear" w:color="auto" w:fill="auto"/>
            <w:vAlign w:val="center"/>
          </w:tcPr>
          <w:p w14:paraId="43B763B8" w14:textId="78AFB411" w:rsidR="00F94B7C" w:rsidRPr="00A07D8A" w:rsidRDefault="00F94B7C" w:rsidP="00F6097F">
            <w:pPr>
              <w:jc w:val="center"/>
              <w:rPr>
                <w:rFonts w:ascii="Arial" w:hAnsi="Arial" w:cs="Arial"/>
                <w:sz w:val="20"/>
                <w:szCs w:val="20"/>
                <w:lang w:val="fr-FR"/>
              </w:rPr>
            </w:pPr>
            <w:r w:rsidRPr="00A07D8A">
              <w:rPr>
                <w:rFonts w:ascii="Arial" w:hAnsi="Arial" w:cs="Arial"/>
                <w:sz w:val="20"/>
                <w:szCs w:val="20"/>
                <w:lang w:val="fr-FR"/>
              </w:rPr>
              <w:t>12</w:t>
            </w:r>
          </w:p>
        </w:tc>
        <w:tc>
          <w:tcPr>
            <w:tcW w:w="9540" w:type="dxa"/>
            <w:shd w:val="clear" w:color="auto" w:fill="auto"/>
            <w:vAlign w:val="center"/>
          </w:tcPr>
          <w:p w14:paraId="6D7960C2" w14:textId="7717D6E1" w:rsidR="00F94B7C" w:rsidRPr="00A07D8A" w:rsidRDefault="00A27585" w:rsidP="00F94B7C">
            <w:pPr>
              <w:rPr>
                <w:rFonts w:ascii="Arial" w:hAnsi="Arial" w:cs="Arial"/>
                <w:sz w:val="20"/>
                <w:szCs w:val="20"/>
                <w:lang w:val="fr-FR"/>
              </w:rPr>
            </w:pPr>
            <w:r w:rsidRPr="00A07D8A">
              <w:rPr>
                <w:rFonts w:ascii="Arial" w:hAnsi="Arial" w:cs="Arial"/>
                <w:sz w:val="20"/>
                <w:szCs w:val="20"/>
                <w:lang w:val="fr-FR"/>
              </w:rPr>
              <w:t>Si vous avez des problèmes à obtenir vos pilules/comprimés ou à les payer, informez-nous-en.</w:t>
            </w:r>
          </w:p>
        </w:tc>
      </w:tr>
      <w:tr w:rsidR="00F94B7C" w:rsidRPr="00A07D8A" w14:paraId="0CEC8682" w14:textId="77777777" w:rsidTr="00F94B7C">
        <w:trPr>
          <w:trHeight w:val="732"/>
        </w:trPr>
        <w:tc>
          <w:tcPr>
            <w:tcW w:w="648" w:type="dxa"/>
            <w:shd w:val="clear" w:color="auto" w:fill="auto"/>
            <w:vAlign w:val="center"/>
          </w:tcPr>
          <w:p w14:paraId="022B46AC" w14:textId="7F82746C" w:rsidR="00F94B7C" w:rsidRPr="00A07D8A" w:rsidRDefault="00F94B7C" w:rsidP="00F6097F">
            <w:pPr>
              <w:jc w:val="center"/>
              <w:rPr>
                <w:rFonts w:ascii="Arial" w:hAnsi="Arial" w:cs="Arial"/>
                <w:sz w:val="20"/>
                <w:szCs w:val="20"/>
                <w:lang w:val="fr-FR"/>
              </w:rPr>
            </w:pPr>
            <w:r w:rsidRPr="00A07D8A">
              <w:rPr>
                <w:rFonts w:ascii="Arial" w:hAnsi="Arial" w:cs="Arial"/>
                <w:sz w:val="20"/>
                <w:szCs w:val="20"/>
                <w:lang w:val="fr-FR"/>
              </w:rPr>
              <w:t>13</w:t>
            </w:r>
          </w:p>
        </w:tc>
        <w:tc>
          <w:tcPr>
            <w:tcW w:w="9540" w:type="dxa"/>
            <w:shd w:val="clear" w:color="auto" w:fill="auto"/>
            <w:vAlign w:val="center"/>
          </w:tcPr>
          <w:p w14:paraId="5142DB86" w14:textId="6E4ADAFB" w:rsidR="00F94B7C" w:rsidRPr="00A07D8A" w:rsidRDefault="00A27585" w:rsidP="00F94B7C">
            <w:pPr>
              <w:rPr>
                <w:rFonts w:ascii="Arial" w:hAnsi="Arial" w:cs="Arial"/>
                <w:sz w:val="20"/>
                <w:szCs w:val="20"/>
                <w:lang w:val="fr-FR"/>
              </w:rPr>
            </w:pPr>
            <w:r w:rsidRPr="00A07D8A">
              <w:rPr>
                <w:rFonts w:ascii="Arial" w:hAnsi="Arial" w:cs="Arial"/>
                <w:sz w:val="20"/>
                <w:szCs w:val="20"/>
                <w:lang w:val="fr-FR"/>
              </w:rPr>
              <w:t>Veillez à vous réapprovisionner à l’avance et prenez en compte les voyages et les week-ends.</w:t>
            </w:r>
          </w:p>
        </w:tc>
      </w:tr>
    </w:tbl>
    <w:p w14:paraId="5313D233" w14:textId="7C4F1941" w:rsidR="00DC5F85" w:rsidRPr="00A07D8A" w:rsidRDefault="00DC5F85" w:rsidP="00895216">
      <w:pPr>
        <w:tabs>
          <w:tab w:val="left" w:pos="9360"/>
        </w:tabs>
        <w:rPr>
          <w:rFonts w:asciiTheme="majorHAnsi" w:hAnsiTheme="majorHAnsi"/>
          <w:sz w:val="20"/>
          <w:szCs w:val="20"/>
          <w:lang w:val="fr-FR"/>
        </w:rPr>
      </w:pPr>
      <w:r w:rsidRPr="00A07D8A">
        <w:rPr>
          <w:rFonts w:asciiTheme="majorHAnsi" w:hAnsiTheme="majorHAnsi"/>
          <w:sz w:val="20"/>
          <w:szCs w:val="20"/>
          <w:lang w:val="fr-FR"/>
        </w:rPr>
        <w:br w:type="page"/>
      </w:r>
    </w:p>
    <w:p w14:paraId="18C83B72" w14:textId="77777777" w:rsidR="00A06570" w:rsidRPr="00A07D8A" w:rsidRDefault="00A06570" w:rsidP="00E627D4">
      <w:pPr>
        <w:tabs>
          <w:tab w:val="left" w:pos="9360"/>
        </w:tabs>
        <w:jc w:val="center"/>
        <w:rPr>
          <w:rFonts w:ascii="Arial" w:hAnsi="Arial" w:cs="Arial"/>
          <w:sz w:val="22"/>
          <w:szCs w:val="22"/>
          <w:lang w:val="fr-FR"/>
        </w:rPr>
      </w:pPr>
    </w:p>
    <w:p w14:paraId="6B910F87" w14:textId="5A520CF7" w:rsidR="00567F62" w:rsidRPr="00A07D8A" w:rsidRDefault="00E627D4" w:rsidP="00E627D4">
      <w:pPr>
        <w:tabs>
          <w:tab w:val="left" w:pos="9360"/>
        </w:tabs>
        <w:jc w:val="center"/>
        <w:rPr>
          <w:rFonts w:ascii="Arial" w:hAnsi="Arial" w:cs="Arial"/>
          <w:sz w:val="22"/>
          <w:szCs w:val="22"/>
          <w:lang w:val="fr-FR"/>
        </w:rPr>
      </w:pPr>
      <w:r w:rsidRPr="00A07D8A">
        <w:rPr>
          <w:rFonts w:ascii="Arial" w:hAnsi="Arial" w:cs="Arial"/>
          <w:sz w:val="22"/>
          <w:szCs w:val="22"/>
          <w:lang w:val="fr-FR"/>
        </w:rPr>
        <w:t>MOATT</w:t>
      </w:r>
      <w:r w:rsidRPr="00A07D8A">
        <w:rPr>
          <w:rFonts w:ascii="Arial" w:eastAsiaTheme="minorEastAsia" w:hAnsi="Arial" w:cs="Arial"/>
          <w:color w:val="423632"/>
          <w:sz w:val="22"/>
          <w:szCs w:val="22"/>
          <w:lang w:val="fr-FR"/>
        </w:rPr>
        <w:t>©</w:t>
      </w:r>
      <w:r w:rsidRPr="00A07D8A">
        <w:rPr>
          <w:rFonts w:ascii="Arial" w:hAnsi="Arial" w:cs="Arial"/>
          <w:sz w:val="22"/>
          <w:szCs w:val="22"/>
          <w:lang w:val="fr-FR"/>
        </w:rPr>
        <w:t xml:space="preserve"> - Outil pédagogique de la MASCC destiné aux patients qui doivent prendre des anticancéreux oraux</w:t>
      </w:r>
    </w:p>
    <w:p w14:paraId="4A8840BA" w14:textId="77777777" w:rsidR="00E627D4" w:rsidRPr="00A07D8A" w:rsidRDefault="00E627D4" w:rsidP="00E627D4">
      <w:pPr>
        <w:tabs>
          <w:tab w:val="left" w:pos="9360"/>
        </w:tabs>
        <w:jc w:val="center"/>
        <w:rPr>
          <w:rFonts w:ascii="Arial" w:hAnsi="Arial" w:cs="Arial"/>
          <w:sz w:val="22"/>
          <w:szCs w:val="22"/>
          <w:lang w:val="fr-F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tblGrid>
      <w:tr w:rsidR="00E627D4" w:rsidRPr="00A07D8A" w14:paraId="5B85DD6B" w14:textId="77777777" w:rsidTr="00E627D4">
        <w:trPr>
          <w:trHeight w:val="899"/>
        </w:trPr>
        <w:tc>
          <w:tcPr>
            <w:tcW w:w="10188" w:type="dxa"/>
            <w:gridSpan w:val="2"/>
            <w:shd w:val="clear" w:color="auto" w:fill="E0E0E0"/>
            <w:vAlign w:val="center"/>
          </w:tcPr>
          <w:p w14:paraId="57D32D83" w14:textId="161991EB" w:rsidR="00E627D4" w:rsidRPr="00A07D8A" w:rsidRDefault="00A27585" w:rsidP="00E627D4">
            <w:pPr>
              <w:tabs>
                <w:tab w:val="left" w:pos="9360"/>
              </w:tabs>
              <w:jc w:val="center"/>
              <w:rPr>
                <w:rFonts w:ascii="Arial" w:hAnsi="Arial" w:cs="Arial"/>
                <w:b/>
                <w:lang w:val="fr-FR"/>
              </w:rPr>
            </w:pPr>
            <w:r w:rsidRPr="00A07D8A">
              <w:rPr>
                <w:rFonts w:ascii="Arial" w:hAnsi="Arial" w:cs="Arial"/>
                <w:b/>
                <w:lang w:val="fr-FR"/>
              </w:rPr>
              <w:t>INFORMATIONS SPÉCIFIQUES AU MÉDICAMENT</w:t>
            </w:r>
          </w:p>
        </w:tc>
      </w:tr>
      <w:tr w:rsidR="00E627D4" w:rsidRPr="00A07D8A" w14:paraId="0388358D" w14:textId="77777777" w:rsidTr="00E627D4">
        <w:trPr>
          <w:trHeight w:val="2375"/>
        </w:trPr>
        <w:tc>
          <w:tcPr>
            <w:tcW w:w="10188" w:type="dxa"/>
            <w:gridSpan w:val="2"/>
            <w:shd w:val="clear" w:color="auto" w:fill="auto"/>
            <w:vAlign w:val="center"/>
          </w:tcPr>
          <w:p w14:paraId="136CCA3B" w14:textId="062016BF" w:rsidR="000F3397" w:rsidRPr="00A07D8A" w:rsidRDefault="000F3397" w:rsidP="000F3397">
            <w:pPr>
              <w:rPr>
                <w:rFonts w:ascii="Arial" w:hAnsi="Arial" w:cs="Arial"/>
                <w:b/>
                <w:sz w:val="20"/>
                <w:szCs w:val="20"/>
                <w:lang w:val="fr-FR"/>
              </w:rPr>
            </w:pPr>
            <w:r w:rsidRPr="00A07D8A">
              <w:rPr>
                <w:rFonts w:ascii="Arial" w:hAnsi="Arial" w:cs="Arial"/>
                <w:b/>
                <w:sz w:val="20"/>
                <w:szCs w:val="20"/>
                <w:lang w:val="fr-FR"/>
              </w:rPr>
              <w:t>Les informations suivantes contiennent des ressources permettant d’obtenir plus d’informations sur des médicaments spécifiques.</w:t>
            </w:r>
          </w:p>
          <w:p w14:paraId="4F96FD8B" w14:textId="77777777" w:rsidR="000F3397" w:rsidRPr="00A07D8A" w:rsidRDefault="000F3397" w:rsidP="000F3397">
            <w:pPr>
              <w:rPr>
                <w:rFonts w:ascii="Arial" w:hAnsi="Arial" w:cs="Arial"/>
                <w:b/>
                <w:sz w:val="20"/>
                <w:szCs w:val="20"/>
                <w:lang w:val="fr-FR"/>
              </w:rPr>
            </w:pPr>
          </w:p>
          <w:p w14:paraId="6E899B9A" w14:textId="18155BBB" w:rsidR="000F3397" w:rsidRPr="00A07D8A" w:rsidRDefault="00264FE6" w:rsidP="00264FE6">
            <w:pPr>
              <w:ind w:left="540" w:hanging="180"/>
              <w:rPr>
                <w:rFonts w:ascii="Arial" w:hAnsi="Arial" w:cs="Arial"/>
                <w:i/>
                <w:sz w:val="20"/>
                <w:szCs w:val="20"/>
                <w:lang w:val="fr-FR"/>
              </w:rPr>
            </w:pPr>
            <w:r w:rsidRPr="00A07D8A">
              <w:rPr>
                <w:rFonts w:ascii="Arial" w:hAnsi="Arial" w:cs="Arial"/>
                <w:i/>
                <w:sz w:val="20"/>
                <w:szCs w:val="20"/>
                <w:lang w:val="fr-FR"/>
              </w:rPr>
              <w:t xml:space="preserve">* </w:t>
            </w:r>
            <w:r w:rsidR="000F3397" w:rsidRPr="00A07D8A">
              <w:rPr>
                <w:rFonts w:ascii="Arial" w:hAnsi="Arial" w:cs="Arial"/>
                <w:i/>
                <w:sz w:val="20"/>
                <w:szCs w:val="20"/>
                <w:lang w:val="fr-FR"/>
              </w:rPr>
              <w:t>Consultez les informations spécifiques au médicament pour donner des informations au/à la patient·e au sujet de ses pilules/comprimés.</w:t>
            </w:r>
          </w:p>
          <w:p w14:paraId="6422DB53" w14:textId="77777777" w:rsidR="000F3397" w:rsidRPr="00A07D8A" w:rsidRDefault="000F3397" w:rsidP="00E627D4">
            <w:pPr>
              <w:rPr>
                <w:rFonts w:ascii="Arial" w:hAnsi="Arial" w:cs="Arial"/>
                <w:sz w:val="20"/>
                <w:szCs w:val="20"/>
                <w:lang w:val="fr-FR"/>
              </w:rPr>
            </w:pPr>
          </w:p>
          <w:p w14:paraId="55C8B067" w14:textId="479F0F8E" w:rsidR="00E627D4" w:rsidRPr="00A07D8A" w:rsidRDefault="00826AEA" w:rsidP="00E627D4">
            <w:pPr>
              <w:rPr>
                <w:rFonts w:ascii="Arial" w:hAnsi="Arial" w:cs="Arial"/>
                <w:sz w:val="20"/>
                <w:szCs w:val="20"/>
                <w:lang w:val="fr-FR"/>
              </w:rPr>
            </w:pPr>
            <w:r w:rsidRPr="00A07D8A">
              <w:rPr>
                <w:rFonts w:ascii="Arial" w:hAnsi="Arial" w:cs="Arial"/>
                <w:sz w:val="20"/>
                <w:szCs w:val="20"/>
                <w:lang w:val="fr-FR"/>
              </w:rPr>
              <w:t>Ressources</w:t>
            </w:r>
          </w:p>
          <w:p w14:paraId="19782853" w14:textId="77777777" w:rsidR="00826AEA" w:rsidRPr="00A07D8A" w:rsidRDefault="00826AEA" w:rsidP="00E627D4">
            <w:pPr>
              <w:rPr>
                <w:rFonts w:ascii="Arial" w:hAnsi="Arial" w:cs="Arial"/>
                <w:sz w:val="20"/>
                <w:szCs w:val="20"/>
                <w:lang w:val="fr-FR"/>
              </w:rPr>
            </w:pPr>
          </w:p>
          <w:p w14:paraId="7764C69A" w14:textId="77777777" w:rsidR="00E627D4" w:rsidRPr="00A07D8A" w:rsidRDefault="00E627D4" w:rsidP="00E627D4">
            <w:pPr>
              <w:pStyle w:val="ListParagraph"/>
              <w:numPr>
                <w:ilvl w:val="0"/>
                <w:numId w:val="23"/>
              </w:numPr>
              <w:ind w:left="540" w:hanging="180"/>
              <w:rPr>
                <w:rFonts w:ascii="Arial" w:hAnsi="Arial" w:cs="Arial"/>
                <w:sz w:val="20"/>
                <w:szCs w:val="20"/>
                <w:lang w:val="fr-FR"/>
              </w:rPr>
            </w:pPr>
            <w:r w:rsidRPr="00A07D8A">
              <w:rPr>
                <w:rFonts w:ascii="Arial" w:hAnsi="Arial" w:cs="Arial"/>
                <w:sz w:val="20"/>
                <w:szCs w:val="20"/>
                <w:lang w:val="fr-FR"/>
              </w:rPr>
              <w:t>Monographie officielle du médicament, information-patient disponible dans l’emballage</w:t>
            </w:r>
          </w:p>
          <w:p w14:paraId="4D20B217" w14:textId="7A5CF478" w:rsidR="00246410" w:rsidRPr="00A07D8A" w:rsidRDefault="00246410" w:rsidP="00E627D4">
            <w:pPr>
              <w:pStyle w:val="ListParagraph"/>
              <w:numPr>
                <w:ilvl w:val="0"/>
                <w:numId w:val="23"/>
              </w:numPr>
              <w:ind w:left="540" w:hanging="180"/>
              <w:rPr>
                <w:rFonts w:ascii="Arial" w:hAnsi="Arial" w:cs="Arial"/>
                <w:sz w:val="20"/>
                <w:szCs w:val="20"/>
                <w:lang w:val="fr-FR"/>
              </w:rPr>
            </w:pPr>
            <w:r w:rsidRPr="00A07D8A">
              <w:rPr>
                <w:rFonts w:ascii="Arial" w:hAnsi="Arial" w:cs="Arial"/>
                <w:sz w:val="20"/>
                <w:szCs w:val="20"/>
                <w:lang w:val="fr-FR"/>
              </w:rPr>
              <w:t>Drugs.com</w:t>
            </w:r>
          </w:p>
          <w:p w14:paraId="4B8F40B9" w14:textId="7450E6A5" w:rsidR="00246410" w:rsidRPr="00A07D8A" w:rsidRDefault="00246410" w:rsidP="00E627D4">
            <w:pPr>
              <w:pStyle w:val="ListParagraph"/>
              <w:numPr>
                <w:ilvl w:val="0"/>
                <w:numId w:val="23"/>
              </w:numPr>
              <w:ind w:left="540" w:hanging="180"/>
              <w:rPr>
                <w:rFonts w:ascii="Arial" w:hAnsi="Arial" w:cs="Arial"/>
                <w:sz w:val="20"/>
                <w:szCs w:val="20"/>
                <w:lang w:val="fr-FR"/>
              </w:rPr>
            </w:pPr>
            <w:r w:rsidRPr="00A07D8A">
              <w:rPr>
                <w:rFonts w:ascii="Arial" w:hAnsi="Arial" w:cs="Arial"/>
                <w:sz w:val="20"/>
                <w:szCs w:val="20"/>
                <w:lang w:val="fr-FR"/>
              </w:rPr>
              <w:t>https://oraletumortherapie.ch/fr/fiches-informatives/</w:t>
            </w:r>
          </w:p>
          <w:p w14:paraId="367CA9F3" w14:textId="567D314D" w:rsidR="00E627D4" w:rsidRPr="00A07D8A" w:rsidRDefault="00826AEA" w:rsidP="00E627D4">
            <w:pPr>
              <w:pStyle w:val="ListParagraph"/>
              <w:numPr>
                <w:ilvl w:val="0"/>
                <w:numId w:val="23"/>
              </w:numPr>
              <w:ind w:left="540" w:hanging="180"/>
              <w:rPr>
                <w:rFonts w:ascii="Arial" w:hAnsi="Arial" w:cs="Arial"/>
                <w:sz w:val="20"/>
                <w:szCs w:val="20"/>
                <w:lang w:val="fr-FR"/>
              </w:rPr>
            </w:pPr>
            <w:r w:rsidRPr="00A07D8A">
              <w:rPr>
                <w:rFonts w:ascii="Arial" w:hAnsi="Arial" w:cs="Arial"/>
                <w:sz w:val="20"/>
                <w:szCs w:val="20"/>
                <w:lang w:val="fr-FR"/>
              </w:rPr>
              <w:t>AHFS Drug Information (Site d’information sur les médicaments anticancéreux)</w:t>
            </w:r>
          </w:p>
          <w:p w14:paraId="31373BF6" w14:textId="2F042589" w:rsidR="00246410" w:rsidRPr="00A07D8A" w:rsidRDefault="00246410" w:rsidP="00E627D4">
            <w:pPr>
              <w:pStyle w:val="ListParagraph"/>
              <w:numPr>
                <w:ilvl w:val="0"/>
                <w:numId w:val="23"/>
              </w:numPr>
              <w:ind w:left="540" w:hanging="180"/>
              <w:rPr>
                <w:rFonts w:ascii="Arial" w:hAnsi="Arial" w:cs="Arial"/>
                <w:sz w:val="20"/>
                <w:szCs w:val="20"/>
                <w:lang w:val="fr-FR"/>
              </w:rPr>
            </w:pPr>
            <w:r w:rsidRPr="00A07D8A">
              <w:rPr>
                <w:rFonts w:ascii="Arial" w:hAnsi="Arial" w:cs="Arial"/>
                <w:sz w:val="20"/>
                <w:szCs w:val="20"/>
                <w:lang w:val="fr-FR"/>
              </w:rPr>
              <w:t>https://www.swissmedicinfo.ch/</w:t>
            </w:r>
          </w:p>
          <w:p w14:paraId="19F359D6" w14:textId="27CA1653" w:rsidR="00472B70" w:rsidRPr="00A07D8A" w:rsidRDefault="00472B70" w:rsidP="00E627D4">
            <w:pPr>
              <w:pStyle w:val="ListParagraph"/>
              <w:numPr>
                <w:ilvl w:val="0"/>
                <w:numId w:val="23"/>
              </w:numPr>
              <w:ind w:left="540" w:hanging="180"/>
              <w:rPr>
                <w:rFonts w:ascii="Arial" w:hAnsi="Arial" w:cs="Arial"/>
                <w:sz w:val="20"/>
                <w:szCs w:val="20"/>
                <w:lang w:val="fr-FR"/>
              </w:rPr>
            </w:pPr>
            <w:r w:rsidRPr="00A07D8A">
              <w:rPr>
                <w:rFonts w:ascii="Arial" w:hAnsi="Arial" w:cs="Arial"/>
                <w:sz w:val="20"/>
                <w:szCs w:val="20"/>
                <w:lang w:val="fr-FR"/>
              </w:rPr>
              <w:t>Micromedex / UpToDate</w:t>
            </w:r>
          </w:p>
          <w:p w14:paraId="79FD04F1" w14:textId="4A7CEF12" w:rsidR="00246410" w:rsidRPr="00A07D8A" w:rsidRDefault="00826AEA" w:rsidP="00BF4061">
            <w:pPr>
              <w:pStyle w:val="ListParagraph"/>
              <w:numPr>
                <w:ilvl w:val="0"/>
                <w:numId w:val="23"/>
              </w:numPr>
              <w:spacing w:after="120"/>
              <w:ind w:left="547" w:hanging="187"/>
              <w:rPr>
                <w:rFonts w:ascii="Arial" w:hAnsi="Arial" w:cs="Arial"/>
                <w:sz w:val="20"/>
                <w:szCs w:val="20"/>
                <w:lang w:val="fr-FR"/>
              </w:rPr>
            </w:pPr>
            <w:r w:rsidRPr="00A07D8A">
              <w:rPr>
                <w:rFonts w:ascii="Arial" w:hAnsi="Arial" w:cs="Arial"/>
                <w:sz w:val="20"/>
                <w:szCs w:val="20"/>
                <w:lang w:val="fr-FR"/>
              </w:rPr>
              <w:t>Natural Medicines Comprehensive Database (Base de données exhaustive sur les médecines naturelles)</w:t>
            </w:r>
          </w:p>
          <w:p w14:paraId="1B180518" w14:textId="1B84345E" w:rsidR="00826AEA" w:rsidRPr="00A07D8A" w:rsidRDefault="00826AEA" w:rsidP="00016DB8">
            <w:pPr>
              <w:spacing w:after="120"/>
              <w:rPr>
                <w:rFonts w:ascii="Arial" w:hAnsi="Arial" w:cs="Arial"/>
                <w:sz w:val="20"/>
                <w:szCs w:val="20"/>
                <w:lang w:val="fr-FR"/>
              </w:rPr>
            </w:pPr>
            <w:r w:rsidRPr="00A07D8A">
              <w:rPr>
                <w:rFonts w:ascii="Arial" w:hAnsi="Arial" w:cs="Arial"/>
                <w:sz w:val="20"/>
                <w:szCs w:val="20"/>
                <w:lang w:val="fr-FR"/>
              </w:rPr>
              <w:t>Ajoutez toute autre ressource utile.</w:t>
            </w:r>
          </w:p>
        </w:tc>
      </w:tr>
      <w:tr w:rsidR="00E627D4" w:rsidRPr="00A07D8A" w14:paraId="5F9E7AB8" w14:textId="77777777" w:rsidTr="00E627D4">
        <w:trPr>
          <w:trHeight w:val="980"/>
        </w:trPr>
        <w:tc>
          <w:tcPr>
            <w:tcW w:w="10188" w:type="dxa"/>
            <w:gridSpan w:val="2"/>
            <w:shd w:val="clear" w:color="auto" w:fill="E0E0E0"/>
            <w:vAlign w:val="center"/>
          </w:tcPr>
          <w:p w14:paraId="2E787EA0" w14:textId="0A58F888" w:rsidR="00E627D4" w:rsidRPr="00A07D8A" w:rsidRDefault="00E627D4" w:rsidP="00246410">
            <w:pPr>
              <w:ind w:left="990" w:right="882"/>
              <w:rPr>
                <w:rFonts w:ascii="Arial" w:hAnsi="Arial" w:cs="Arial"/>
                <w:b/>
                <w:i/>
                <w:iCs/>
                <w:sz w:val="20"/>
                <w:szCs w:val="20"/>
                <w:lang w:val="fr-FR"/>
              </w:rPr>
            </w:pPr>
            <w:r w:rsidRPr="00A07D8A">
              <w:rPr>
                <w:rFonts w:ascii="Arial" w:hAnsi="Arial" w:cs="Arial"/>
                <w:b/>
                <w:i/>
                <w:iCs/>
                <w:sz w:val="20"/>
                <w:szCs w:val="20"/>
                <w:lang w:val="fr-FR"/>
              </w:rPr>
              <w:t>Quel que soit l’outil employé pour informer le/la patient·e, veillez à inclure les informations spécifiques au médicament suivantes. Vous pouvez remplir le formulaire ci-dessous et le remettre au/à la patient·e en utilisant les documents de référence dont vous disposez sur les pilules ou les comprimés spécifiques.</w:t>
            </w:r>
          </w:p>
        </w:tc>
      </w:tr>
      <w:tr w:rsidR="00E627D4" w:rsidRPr="00A07D8A" w14:paraId="02E68F9F" w14:textId="77777777" w:rsidTr="00016DB8">
        <w:trPr>
          <w:trHeight w:val="539"/>
        </w:trPr>
        <w:tc>
          <w:tcPr>
            <w:tcW w:w="648" w:type="dxa"/>
            <w:shd w:val="clear" w:color="auto" w:fill="auto"/>
            <w:vAlign w:val="center"/>
          </w:tcPr>
          <w:p w14:paraId="762C3277" w14:textId="1899055B" w:rsidR="00E627D4" w:rsidRPr="00A07D8A" w:rsidRDefault="00E627D4" w:rsidP="00E627D4">
            <w:pPr>
              <w:jc w:val="center"/>
              <w:rPr>
                <w:rFonts w:ascii="Arial" w:hAnsi="Arial" w:cs="Arial"/>
                <w:iCs/>
                <w:sz w:val="20"/>
                <w:szCs w:val="20"/>
                <w:lang w:val="fr-FR"/>
              </w:rPr>
            </w:pPr>
            <w:r w:rsidRPr="00A07D8A">
              <w:rPr>
                <w:rFonts w:ascii="Arial" w:hAnsi="Arial" w:cs="Arial"/>
                <w:iCs/>
                <w:sz w:val="20"/>
                <w:szCs w:val="20"/>
                <w:lang w:val="fr-FR"/>
              </w:rPr>
              <w:t>1</w:t>
            </w:r>
          </w:p>
        </w:tc>
        <w:tc>
          <w:tcPr>
            <w:tcW w:w="9540" w:type="dxa"/>
            <w:shd w:val="clear" w:color="auto" w:fill="auto"/>
            <w:vAlign w:val="center"/>
          </w:tcPr>
          <w:p w14:paraId="76C51C96" w14:textId="7019A248" w:rsidR="00E627D4" w:rsidRPr="00A07D8A" w:rsidRDefault="00E627D4" w:rsidP="00194176">
            <w:pPr>
              <w:rPr>
                <w:rFonts w:ascii="Arial" w:hAnsi="Arial" w:cs="Arial"/>
                <w:iCs/>
                <w:sz w:val="20"/>
                <w:szCs w:val="20"/>
                <w:lang w:val="fr-FR"/>
              </w:rPr>
            </w:pPr>
            <w:r w:rsidRPr="00A07D8A">
              <w:rPr>
                <w:rFonts w:ascii="Arial" w:hAnsi="Arial" w:cs="Arial"/>
                <w:sz w:val="20"/>
                <w:szCs w:val="20"/>
                <w:lang w:val="fr-FR"/>
              </w:rPr>
              <w:t>Nom du médicament (générique et original)</w:t>
            </w:r>
          </w:p>
        </w:tc>
      </w:tr>
      <w:tr w:rsidR="00E627D4" w:rsidRPr="00A07D8A" w14:paraId="4F07B0FE" w14:textId="77777777" w:rsidTr="00016DB8">
        <w:trPr>
          <w:trHeight w:val="539"/>
        </w:trPr>
        <w:tc>
          <w:tcPr>
            <w:tcW w:w="648" w:type="dxa"/>
            <w:shd w:val="clear" w:color="auto" w:fill="auto"/>
            <w:vAlign w:val="center"/>
          </w:tcPr>
          <w:p w14:paraId="5A84B2EB" w14:textId="416F2CEE" w:rsidR="00E627D4" w:rsidRPr="00A07D8A" w:rsidRDefault="00E627D4" w:rsidP="00E627D4">
            <w:pPr>
              <w:jc w:val="center"/>
              <w:rPr>
                <w:rFonts w:ascii="Arial" w:hAnsi="Arial" w:cs="Arial"/>
                <w:iCs/>
                <w:sz w:val="20"/>
                <w:szCs w:val="20"/>
                <w:lang w:val="fr-FR"/>
              </w:rPr>
            </w:pPr>
            <w:r w:rsidRPr="00A07D8A">
              <w:rPr>
                <w:rFonts w:ascii="Arial" w:hAnsi="Arial" w:cs="Arial"/>
                <w:iCs/>
                <w:sz w:val="20"/>
                <w:szCs w:val="20"/>
                <w:lang w:val="fr-FR"/>
              </w:rPr>
              <w:t>2</w:t>
            </w:r>
          </w:p>
        </w:tc>
        <w:tc>
          <w:tcPr>
            <w:tcW w:w="9540" w:type="dxa"/>
            <w:shd w:val="clear" w:color="auto" w:fill="auto"/>
            <w:vAlign w:val="center"/>
          </w:tcPr>
          <w:p w14:paraId="0BC9928C" w14:textId="4202DA6B" w:rsidR="00E627D4" w:rsidRPr="00A07D8A" w:rsidRDefault="00E627D4" w:rsidP="00194176">
            <w:pPr>
              <w:rPr>
                <w:rFonts w:ascii="Arial" w:hAnsi="Arial" w:cs="Arial"/>
                <w:iCs/>
                <w:sz w:val="20"/>
                <w:szCs w:val="20"/>
                <w:lang w:val="fr-FR"/>
              </w:rPr>
            </w:pPr>
            <w:r w:rsidRPr="00A07D8A">
              <w:rPr>
                <w:rFonts w:ascii="Arial" w:hAnsi="Arial" w:cs="Arial"/>
                <w:sz w:val="20"/>
                <w:szCs w:val="20"/>
                <w:lang w:val="fr-FR"/>
              </w:rPr>
              <w:t xml:space="preserve">Apparence du </w:t>
            </w:r>
            <w:r w:rsidR="00DE45F4" w:rsidRPr="00A07D8A">
              <w:rPr>
                <w:rFonts w:ascii="Arial" w:hAnsi="Arial" w:cs="Arial"/>
                <w:sz w:val="20"/>
                <w:szCs w:val="20"/>
                <w:lang w:val="fr-FR"/>
              </w:rPr>
              <w:t>m</w:t>
            </w:r>
            <w:r w:rsidR="00A07D8A">
              <w:rPr>
                <w:rFonts w:ascii="Arial" w:hAnsi="Arial" w:cs="Arial"/>
                <w:sz w:val="20"/>
                <w:szCs w:val="20"/>
                <w:lang w:val="fr-FR"/>
              </w:rPr>
              <w:t>é</w:t>
            </w:r>
            <w:r w:rsidR="00DE45F4" w:rsidRPr="00A07D8A">
              <w:rPr>
                <w:rFonts w:ascii="Arial" w:hAnsi="Arial" w:cs="Arial"/>
                <w:sz w:val="20"/>
                <w:szCs w:val="20"/>
                <w:lang w:val="fr-FR"/>
              </w:rPr>
              <w:t>dicament</w:t>
            </w:r>
          </w:p>
        </w:tc>
      </w:tr>
      <w:tr w:rsidR="00E627D4" w:rsidRPr="00A07D8A" w14:paraId="15313D1D" w14:textId="77777777" w:rsidTr="00016DB8">
        <w:trPr>
          <w:trHeight w:val="1160"/>
        </w:trPr>
        <w:tc>
          <w:tcPr>
            <w:tcW w:w="648" w:type="dxa"/>
            <w:shd w:val="clear" w:color="auto" w:fill="auto"/>
            <w:vAlign w:val="center"/>
          </w:tcPr>
          <w:p w14:paraId="6F0EB2A2" w14:textId="611B7B21" w:rsidR="00E627D4" w:rsidRPr="00A07D8A" w:rsidRDefault="00E627D4" w:rsidP="00E627D4">
            <w:pPr>
              <w:jc w:val="center"/>
              <w:rPr>
                <w:rFonts w:ascii="Arial" w:hAnsi="Arial" w:cs="Arial"/>
                <w:iCs/>
                <w:sz w:val="20"/>
                <w:szCs w:val="20"/>
                <w:lang w:val="fr-FR"/>
              </w:rPr>
            </w:pPr>
            <w:r w:rsidRPr="00A07D8A">
              <w:rPr>
                <w:rFonts w:ascii="Arial" w:hAnsi="Arial" w:cs="Arial"/>
                <w:iCs/>
                <w:sz w:val="20"/>
                <w:szCs w:val="20"/>
                <w:lang w:val="fr-FR"/>
              </w:rPr>
              <w:t>3</w:t>
            </w:r>
          </w:p>
        </w:tc>
        <w:tc>
          <w:tcPr>
            <w:tcW w:w="9540" w:type="dxa"/>
            <w:shd w:val="clear" w:color="auto" w:fill="auto"/>
            <w:vAlign w:val="center"/>
          </w:tcPr>
          <w:p w14:paraId="01146230" w14:textId="7BECF2F7" w:rsidR="00E627D4" w:rsidRPr="00A07D8A" w:rsidRDefault="00246410" w:rsidP="00194176">
            <w:pPr>
              <w:spacing w:after="60"/>
              <w:rPr>
                <w:rFonts w:ascii="Arial" w:hAnsi="Arial" w:cs="Arial"/>
                <w:sz w:val="20"/>
                <w:szCs w:val="20"/>
                <w:lang w:val="fr-FR"/>
              </w:rPr>
            </w:pPr>
            <w:r w:rsidRPr="00A07D8A">
              <w:rPr>
                <w:rFonts w:ascii="Arial" w:hAnsi="Arial" w:cs="Arial"/>
                <w:sz w:val="20"/>
                <w:szCs w:val="20"/>
                <w:lang w:val="fr-FR"/>
              </w:rPr>
              <w:t>Dose et horaire de la prise</w:t>
            </w:r>
          </w:p>
          <w:p w14:paraId="3C07D2AC" w14:textId="77777777" w:rsidR="00E627D4" w:rsidRPr="00A07D8A" w:rsidRDefault="00E627D4" w:rsidP="00194176">
            <w:pPr>
              <w:ind w:left="720"/>
              <w:rPr>
                <w:rFonts w:ascii="Arial" w:hAnsi="Arial" w:cs="Arial"/>
                <w:iCs/>
                <w:sz w:val="20"/>
                <w:szCs w:val="20"/>
                <w:lang w:val="fr-FR"/>
              </w:rPr>
            </w:pPr>
            <w:r w:rsidRPr="00A07D8A">
              <w:rPr>
                <w:rFonts w:ascii="Arial" w:hAnsi="Arial" w:cs="Arial"/>
                <w:iCs/>
                <w:sz w:val="20"/>
                <w:szCs w:val="20"/>
                <w:lang w:val="fr-FR"/>
              </w:rPr>
              <w:t>Combien de pilules/comprimés différents?</w:t>
            </w:r>
          </w:p>
          <w:p w14:paraId="1329F1E5" w14:textId="77777777" w:rsidR="00E627D4" w:rsidRPr="00A07D8A" w:rsidRDefault="00E627D4" w:rsidP="00194176">
            <w:pPr>
              <w:ind w:left="720"/>
              <w:rPr>
                <w:rFonts w:ascii="Arial" w:hAnsi="Arial" w:cs="Arial"/>
                <w:iCs/>
                <w:sz w:val="20"/>
                <w:szCs w:val="20"/>
                <w:lang w:val="fr-FR"/>
              </w:rPr>
            </w:pPr>
            <w:r w:rsidRPr="00A07D8A">
              <w:rPr>
                <w:rFonts w:ascii="Arial" w:hAnsi="Arial" w:cs="Arial"/>
                <w:iCs/>
                <w:sz w:val="20"/>
                <w:szCs w:val="20"/>
                <w:lang w:val="fr-FR"/>
              </w:rPr>
              <w:t>Combien de fois par jour?</w:t>
            </w:r>
          </w:p>
          <w:p w14:paraId="751DD996" w14:textId="4B3196C3" w:rsidR="00E627D4" w:rsidRPr="00A07D8A" w:rsidRDefault="00E627D4" w:rsidP="00194176">
            <w:pPr>
              <w:ind w:left="720"/>
              <w:rPr>
                <w:rFonts w:ascii="Arial" w:hAnsi="Arial" w:cs="Arial"/>
                <w:iCs/>
                <w:sz w:val="20"/>
                <w:szCs w:val="20"/>
                <w:lang w:val="fr-FR"/>
              </w:rPr>
            </w:pPr>
            <w:r w:rsidRPr="00A07D8A">
              <w:rPr>
                <w:rFonts w:ascii="Arial" w:hAnsi="Arial" w:cs="Arial"/>
                <w:iCs/>
                <w:sz w:val="20"/>
                <w:szCs w:val="20"/>
                <w:lang w:val="fr-FR"/>
              </w:rPr>
              <w:t>Pendant combien de temps?</w:t>
            </w:r>
          </w:p>
        </w:tc>
      </w:tr>
      <w:tr w:rsidR="00E627D4" w:rsidRPr="00A07D8A" w14:paraId="7CFCD49D" w14:textId="77777777" w:rsidTr="00016DB8">
        <w:trPr>
          <w:trHeight w:val="890"/>
        </w:trPr>
        <w:tc>
          <w:tcPr>
            <w:tcW w:w="648" w:type="dxa"/>
            <w:shd w:val="clear" w:color="auto" w:fill="auto"/>
            <w:vAlign w:val="center"/>
          </w:tcPr>
          <w:p w14:paraId="5527434E" w14:textId="764F8491" w:rsidR="00E627D4" w:rsidRPr="00A07D8A" w:rsidRDefault="00E627D4" w:rsidP="00E627D4">
            <w:pPr>
              <w:jc w:val="center"/>
              <w:rPr>
                <w:rFonts w:ascii="Arial" w:hAnsi="Arial" w:cs="Arial"/>
                <w:iCs/>
                <w:sz w:val="20"/>
                <w:szCs w:val="20"/>
                <w:lang w:val="fr-FR"/>
              </w:rPr>
            </w:pPr>
            <w:r w:rsidRPr="00A07D8A">
              <w:rPr>
                <w:rFonts w:ascii="Arial" w:hAnsi="Arial" w:cs="Arial"/>
                <w:iCs/>
                <w:sz w:val="20"/>
                <w:szCs w:val="20"/>
                <w:lang w:val="fr-FR"/>
              </w:rPr>
              <w:t>4</w:t>
            </w:r>
          </w:p>
        </w:tc>
        <w:tc>
          <w:tcPr>
            <w:tcW w:w="9540" w:type="dxa"/>
            <w:shd w:val="clear" w:color="auto" w:fill="auto"/>
            <w:vAlign w:val="center"/>
          </w:tcPr>
          <w:p w14:paraId="3E300B1A" w14:textId="5290E3E9" w:rsidR="00BF4061" w:rsidRPr="00A07D8A" w:rsidRDefault="00E627D4" w:rsidP="00016DB8">
            <w:pPr>
              <w:rPr>
                <w:rFonts w:ascii="Arial" w:hAnsi="Arial" w:cs="Arial"/>
                <w:iCs/>
                <w:sz w:val="20"/>
                <w:szCs w:val="20"/>
                <w:lang w:val="fr-FR"/>
              </w:rPr>
            </w:pPr>
            <w:r w:rsidRPr="00A07D8A">
              <w:rPr>
                <w:rFonts w:ascii="Arial" w:hAnsi="Arial" w:cs="Arial"/>
                <w:iCs/>
                <w:sz w:val="20"/>
                <w:szCs w:val="20"/>
                <w:lang w:val="fr-FR"/>
              </w:rPr>
              <w:t>Où conserver les pilules/comprimés</w:t>
            </w:r>
          </w:p>
          <w:p w14:paraId="1D02517C" w14:textId="0302ABDB" w:rsidR="00E627D4" w:rsidRPr="00A07D8A" w:rsidRDefault="00E627D4" w:rsidP="00246410">
            <w:pPr>
              <w:ind w:left="702" w:right="612" w:hanging="90"/>
              <w:rPr>
                <w:rFonts w:ascii="Arial" w:hAnsi="Arial" w:cs="Arial"/>
                <w:i/>
                <w:iCs/>
                <w:sz w:val="20"/>
                <w:szCs w:val="20"/>
                <w:lang w:val="fr-FR"/>
              </w:rPr>
            </w:pPr>
            <w:r w:rsidRPr="00A07D8A">
              <w:rPr>
                <w:rFonts w:ascii="Arial" w:hAnsi="Arial" w:cs="Arial"/>
                <w:i/>
                <w:iCs/>
                <w:sz w:val="20"/>
                <w:szCs w:val="20"/>
                <w:lang w:val="fr-FR"/>
              </w:rPr>
              <w:t>* Soyez précis(e). Par exemple, à l’abri de la chaleur (pas dans la cuisine), de l’humidité (pas dans la salle de bain) et du soleil (pas sur le rebord de la fenêtre).</w:t>
            </w:r>
          </w:p>
        </w:tc>
      </w:tr>
      <w:tr w:rsidR="00E627D4" w:rsidRPr="00A07D8A" w14:paraId="5B62A9C9" w14:textId="77777777" w:rsidTr="00194176">
        <w:trPr>
          <w:trHeight w:val="980"/>
        </w:trPr>
        <w:tc>
          <w:tcPr>
            <w:tcW w:w="648" w:type="dxa"/>
            <w:shd w:val="clear" w:color="auto" w:fill="auto"/>
            <w:vAlign w:val="center"/>
          </w:tcPr>
          <w:p w14:paraId="2B0D02CD" w14:textId="43B0644B" w:rsidR="00E627D4" w:rsidRPr="00A07D8A" w:rsidRDefault="00E627D4" w:rsidP="00E627D4">
            <w:pPr>
              <w:jc w:val="center"/>
              <w:rPr>
                <w:rFonts w:ascii="Arial" w:hAnsi="Arial" w:cs="Arial"/>
                <w:iCs/>
                <w:sz w:val="20"/>
                <w:szCs w:val="20"/>
                <w:lang w:val="fr-FR"/>
              </w:rPr>
            </w:pPr>
            <w:r w:rsidRPr="00A07D8A">
              <w:rPr>
                <w:rFonts w:ascii="Arial" w:hAnsi="Arial" w:cs="Arial"/>
                <w:iCs/>
                <w:sz w:val="20"/>
                <w:szCs w:val="20"/>
                <w:lang w:val="fr-FR"/>
              </w:rPr>
              <w:t>5</w:t>
            </w:r>
          </w:p>
        </w:tc>
        <w:tc>
          <w:tcPr>
            <w:tcW w:w="9540" w:type="dxa"/>
            <w:shd w:val="clear" w:color="auto" w:fill="auto"/>
            <w:vAlign w:val="center"/>
          </w:tcPr>
          <w:p w14:paraId="766F04BD" w14:textId="4E44DBA8" w:rsidR="00E627D4" w:rsidRPr="00A07D8A" w:rsidRDefault="00BF4061" w:rsidP="00194176">
            <w:pPr>
              <w:spacing w:after="60"/>
              <w:rPr>
                <w:rFonts w:ascii="Arial" w:hAnsi="Arial" w:cs="Arial"/>
                <w:iCs/>
                <w:sz w:val="20"/>
                <w:szCs w:val="20"/>
                <w:lang w:val="fr-FR"/>
              </w:rPr>
            </w:pPr>
            <w:r w:rsidRPr="00A07D8A">
              <w:rPr>
                <w:rFonts w:ascii="Arial" w:hAnsi="Arial" w:cs="Arial"/>
                <w:iCs/>
                <w:sz w:val="20"/>
                <w:szCs w:val="20"/>
                <w:lang w:val="fr-FR"/>
              </w:rPr>
              <w:t>Effets indésirables potentiels et comment les gérer</w:t>
            </w:r>
          </w:p>
          <w:p w14:paraId="0A7591AF" w14:textId="1C15AC31" w:rsidR="00E627D4" w:rsidRPr="00A07D8A" w:rsidRDefault="00E627D4" w:rsidP="00BF4061">
            <w:pPr>
              <w:ind w:left="720" w:hanging="108"/>
              <w:rPr>
                <w:rFonts w:ascii="Arial" w:hAnsi="Arial" w:cs="Arial"/>
                <w:i/>
                <w:iCs/>
                <w:sz w:val="20"/>
                <w:szCs w:val="20"/>
                <w:lang w:val="fr-FR"/>
              </w:rPr>
            </w:pPr>
            <w:r w:rsidRPr="00A07D8A">
              <w:rPr>
                <w:rFonts w:ascii="Arial" w:hAnsi="Arial" w:cs="Arial"/>
                <w:i/>
                <w:iCs/>
                <w:sz w:val="20"/>
                <w:szCs w:val="20"/>
                <w:lang w:val="fr-FR"/>
              </w:rPr>
              <w:t>* Veillez à inclure les analyses de laboratoire ou tout test médical qui servira à surveiller l’effet du médicament.</w:t>
            </w:r>
          </w:p>
        </w:tc>
      </w:tr>
      <w:tr w:rsidR="00E627D4" w:rsidRPr="00A07D8A" w14:paraId="0870F720" w14:textId="77777777" w:rsidTr="00194176">
        <w:trPr>
          <w:trHeight w:val="620"/>
        </w:trPr>
        <w:tc>
          <w:tcPr>
            <w:tcW w:w="648" w:type="dxa"/>
            <w:shd w:val="clear" w:color="auto" w:fill="auto"/>
            <w:vAlign w:val="center"/>
          </w:tcPr>
          <w:p w14:paraId="33DBE1DB" w14:textId="2FD8471D" w:rsidR="00E627D4" w:rsidRPr="00A07D8A" w:rsidRDefault="00E627D4" w:rsidP="00E627D4">
            <w:pPr>
              <w:jc w:val="center"/>
              <w:rPr>
                <w:rFonts w:ascii="Arial" w:hAnsi="Arial" w:cs="Arial"/>
                <w:iCs/>
                <w:sz w:val="20"/>
                <w:szCs w:val="20"/>
                <w:lang w:val="fr-FR"/>
              </w:rPr>
            </w:pPr>
            <w:r w:rsidRPr="00A07D8A">
              <w:rPr>
                <w:rFonts w:ascii="Arial" w:hAnsi="Arial" w:cs="Arial"/>
                <w:iCs/>
                <w:sz w:val="20"/>
                <w:szCs w:val="20"/>
                <w:lang w:val="fr-FR"/>
              </w:rPr>
              <w:t>6</w:t>
            </w:r>
          </w:p>
        </w:tc>
        <w:tc>
          <w:tcPr>
            <w:tcW w:w="9540" w:type="dxa"/>
            <w:shd w:val="clear" w:color="auto" w:fill="auto"/>
            <w:vAlign w:val="center"/>
          </w:tcPr>
          <w:p w14:paraId="56AEA091" w14:textId="77777777" w:rsidR="00BF4061" w:rsidRPr="00A07D8A" w:rsidRDefault="00BF4061" w:rsidP="00BF4061">
            <w:pPr>
              <w:rPr>
                <w:rFonts w:ascii="Arial" w:hAnsi="Arial" w:cs="Arial"/>
                <w:sz w:val="20"/>
                <w:szCs w:val="20"/>
                <w:lang w:val="fr-FR"/>
              </w:rPr>
            </w:pPr>
          </w:p>
          <w:p w14:paraId="5ED07204" w14:textId="77777777" w:rsidR="00BF4061" w:rsidRPr="00A07D8A" w:rsidRDefault="00BF4061" w:rsidP="00BF4061">
            <w:pPr>
              <w:rPr>
                <w:rFonts w:ascii="Arial" w:hAnsi="Arial" w:cs="Arial"/>
                <w:sz w:val="20"/>
                <w:szCs w:val="20"/>
                <w:lang w:val="fr-FR"/>
              </w:rPr>
            </w:pPr>
            <w:r w:rsidRPr="00A07D8A">
              <w:rPr>
                <w:rFonts w:ascii="Arial" w:hAnsi="Arial" w:cs="Arial"/>
                <w:sz w:val="20"/>
                <w:szCs w:val="20"/>
                <w:lang w:val="fr-FR"/>
              </w:rPr>
              <w:t>Toute précaution à prendre qui mérite d’être discutée</w:t>
            </w:r>
          </w:p>
          <w:p w14:paraId="73185B3C" w14:textId="4E16E15C" w:rsidR="00E627D4" w:rsidRPr="00A07D8A" w:rsidRDefault="00E627D4" w:rsidP="00194176">
            <w:pPr>
              <w:rPr>
                <w:rFonts w:ascii="Arial" w:hAnsi="Arial" w:cs="Arial"/>
                <w:iCs/>
                <w:sz w:val="20"/>
                <w:szCs w:val="20"/>
                <w:lang w:val="fr-FR"/>
              </w:rPr>
            </w:pPr>
          </w:p>
        </w:tc>
      </w:tr>
      <w:tr w:rsidR="00E627D4" w:rsidRPr="00A07D8A" w14:paraId="57E2D9AB" w14:textId="77777777" w:rsidTr="00194176">
        <w:trPr>
          <w:trHeight w:val="629"/>
        </w:trPr>
        <w:tc>
          <w:tcPr>
            <w:tcW w:w="648" w:type="dxa"/>
            <w:shd w:val="clear" w:color="auto" w:fill="auto"/>
            <w:vAlign w:val="center"/>
          </w:tcPr>
          <w:p w14:paraId="36AD7773" w14:textId="172CFC1A" w:rsidR="00E627D4" w:rsidRPr="00A07D8A" w:rsidRDefault="00E627D4" w:rsidP="00E627D4">
            <w:pPr>
              <w:jc w:val="center"/>
              <w:rPr>
                <w:rFonts w:ascii="Arial" w:hAnsi="Arial" w:cs="Arial"/>
                <w:iCs/>
                <w:sz w:val="20"/>
                <w:szCs w:val="20"/>
                <w:lang w:val="fr-FR"/>
              </w:rPr>
            </w:pPr>
            <w:r w:rsidRPr="00A07D8A">
              <w:rPr>
                <w:rFonts w:ascii="Arial" w:hAnsi="Arial" w:cs="Arial"/>
                <w:iCs/>
                <w:sz w:val="20"/>
                <w:szCs w:val="20"/>
                <w:lang w:val="fr-FR"/>
              </w:rPr>
              <w:t>7</w:t>
            </w:r>
          </w:p>
        </w:tc>
        <w:tc>
          <w:tcPr>
            <w:tcW w:w="9540" w:type="dxa"/>
            <w:shd w:val="clear" w:color="auto" w:fill="auto"/>
            <w:vAlign w:val="center"/>
          </w:tcPr>
          <w:p w14:paraId="70C53082" w14:textId="01B1643A" w:rsidR="00E627D4" w:rsidRPr="00A07D8A" w:rsidRDefault="00BF4061" w:rsidP="00194176">
            <w:pPr>
              <w:rPr>
                <w:rFonts w:ascii="Arial" w:hAnsi="Arial" w:cs="Arial"/>
                <w:iCs/>
                <w:sz w:val="20"/>
                <w:szCs w:val="20"/>
                <w:lang w:val="fr-FR"/>
              </w:rPr>
            </w:pPr>
            <w:r w:rsidRPr="00A07D8A">
              <w:rPr>
                <w:rFonts w:ascii="Arial" w:hAnsi="Arial" w:cs="Arial"/>
                <w:sz w:val="20"/>
                <w:szCs w:val="20"/>
                <w:lang w:val="fr-FR"/>
              </w:rPr>
              <w:t>Toute interaction avec d’autres médicaments ou avec des aliments</w:t>
            </w:r>
          </w:p>
        </w:tc>
      </w:tr>
      <w:tr w:rsidR="00E627D4" w:rsidRPr="00A07D8A" w14:paraId="14B753E6" w14:textId="77777777" w:rsidTr="00194176">
        <w:trPr>
          <w:trHeight w:val="980"/>
        </w:trPr>
        <w:tc>
          <w:tcPr>
            <w:tcW w:w="648" w:type="dxa"/>
            <w:shd w:val="clear" w:color="auto" w:fill="auto"/>
            <w:vAlign w:val="center"/>
          </w:tcPr>
          <w:p w14:paraId="5DC2405D" w14:textId="33D03FBF" w:rsidR="00E627D4" w:rsidRPr="00A07D8A" w:rsidRDefault="00E627D4" w:rsidP="00E627D4">
            <w:pPr>
              <w:jc w:val="center"/>
              <w:rPr>
                <w:rFonts w:ascii="Arial" w:hAnsi="Arial" w:cs="Arial"/>
                <w:iCs/>
                <w:sz w:val="20"/>
                <w:szCs w:val="20"/>
                <w:lang w:val="fr-FR"/>
              </w:rPr>
            </w:pPr>
            <w:r w:rsidRPr="00A07D8A">
              <w:rPr>
                <w:rFonts w:ascii="Arial" w:hAnsi="Arial" w:cs="Arial"/>
                <w:iCs/>
                <w:sz w:val="20"/>
                <w:szCs w:val="20"/>
                <w:lang w:val="fr-FR"/>
              </w:rPr>
              <w:t>8</w:t>
            </w:r>
          </w:p>
        </w:tc>
        <w:tc>
          <w:tcPr>
            <w:tcW w:w="9540" w:type="dxa"/>
            <w:shd w:val="clear" w:color="auto" w:fill="auto"/>
            <w:vAlign w:val="center"/>
          </w:tcPr>
          <w:p w14:paraId="0719FC12" w14:textId="77777777" w:rsidR="00E627D4" w:rsidRPr="00A07D8A" w:rsidRDefault="00E627D4" w:rsidP="00194176">
            <w:pPr>
              <w:spacing w:after="60"/>
              <w:rPr>
                <w:rFonts w:ascii="Arial" w:hAnsi="Arial" w:cs="Arial"/>
                <w:sz w:val="20"/>
                <w:szCs w:val="20"/>
                <w:lang w:val="fr-FR"/>
              </w:rPr>
            </w:pPr>
            <w:r w:rsidRPr="00A07D8A">
              <w:rPr>
                <w:rFonts w:ascii="Arial" w:hAnsi="Arial" w:cs="Arial"/>
                <w:sz w:val="20"/>
                <w:szCs w:val="20"/>
                <w:lang w:val="fr-FR"/>
              </w:rPr>
              <w:t>Quand et qui appeler en cas de questions</w:t>
            </w:r>
          </w:p>
          <w:p w14:paraId="34C56B6F" w14:textId="0D5EA478" w:rsidR="00194176" w:rsidRPr="00A07D8A" w:rsidRDefault="00194176" w:rsidP="00194176">
            <w:pPr>
              <w:ind w:left="720"/>
              <w:rPr>
                <w:rFonts w:ascii="Arial" w:hAnsi="Arial" w:cs="Arial"/>
                <w:i/>
                <w:iCs/>
                <w:sz w:val="20"/>
                <w:szCs w:val="20"/>
                <w:lang w:val="fr-FR"/>
              </w:rPr>
            </w:pPr>
            <w:r w:rsidRPr="00A07D8A">
              <w:rPr>
                <w:rFonts w:ascii="Arial" w:hAnsi="Arial" w:cs="Arial"/>
                <w:i/>
                <w:iCs/>
                <w:sz w:val="20"/>
                <w:szCs w:val="20"/>
                <w:lang w:val="fr-FR"/>
              </w:rPr>
              <w:t>* Inscrivez ici les noms des personnes et leurs numéros de téléphone.</w:t>
            </w:r>
          </w:p>
        </w:tc>
      </w:tr>
    </w:tbl>
    <w:p w14:paraId="68280851" w14:textId="29FDE9C0" w:rsidR="00DC5F85" w:rsidRPr="00A07D8A" w:rsidRDefault="00DC5F85" w:rsidP="00E627D4">
      <w:pPr>
        <w:tabs>
          <w:tab w:val="left" w:pos="9360"/>
        </w:tabs>
        <w:rPr>
          <w:rFonts w:asciiTheme="majorHAnsi" w:hAnsiTheme="majorHAnsi"/>
          <w:sz w:val="20"/>
          <w:szCs w:val="20"/>
          <w:lang w:val="fr-FR"/>
        </w:rPr>
      </w:pPr>
      <w:r w:rsidRPr="00A07D8A">
        <w:rPr>
          <w:rFonts w:asciiTheme="majorHAnsi" w:hAnsiTheme="majorHAnsi"/>
          <w:sz w:val="20"/>
          <w:szCs w:val="20"/>
          <w:lang w:val="fr-FR"/>
        </w:rPr>
        <w:br w:type="page"/>
      </w:r>
    </w:p>
    <w:p w14:paraId="3210ADFD" w14:textId="77777777" w:rsidR="00A06570" w:rsidRPr="00A07D8A" w:rsidRDefault="00A06570" w:rsidP="00194176">
      <w:pPr>
        <w:tabs>
          <w:tab w:val="left" w:pos="9360"/>
        </w:tabs>
        <w:jc w:val="center"/>
        <w:rPr>
          <w:rFonts w:ascii="Arial" w:hAnsi="Arial" w:cs="Arial"/>
          <w:sz w:val="22"/>
          <w:szCs w:val="22"/>
          <w:lang w:val="fr-FR"/>
        </w:rPr>
      </w:pPr>
    </w:p>
    <w:p w14:paraId="42CF9022" w14:textId="549D4FF1" w:rsidR="00567F62" w:rsidRPr="00A07D8A" w:rsidRDefault="00194176" w:rsidP="00194176">
      <w:pPr>
        <w:tabs>
          <w:tab w:val="left" w:pos="9360"/>
        </w:tabs>
        <w:jc w:val="center"/>
        <w:rPr>
          <w:rFonts w:ascii="Arial" w:hAnsi="Arial" w:cs="Arial"/>
          <w:sz w:val="22"/>
          <w:szCs w:val="22"/>
          <w:lang w:val="fr-FR"/>
        </w:rPr>
      </w:pPr>
      <w:r w:rsidRPr="00A07D8A">
        <w:rPr>
          <w:rFonts w:ascii="Arial" w:hAnsi="Arial" w:cs="Arial"/>
          <w:sz w:val="22"/>
          <w:szCs w:val="22"/>
          <w:lang w:val="fr-FR"/>
        </w:rPr>
        <w:t>MOATT</w:t>
      </w:r>
      <w:r w:rsidRPr="00A07D8A">
        <w:rPr>
          <w:rFonts w:ascii="Arial" w:eastAsiaTheme="minorEastAsia" w:hAnsi="Arial" w:cs="Arial"/>
          <w:color w:val="423632"/>
          <w:sz w:val="22"/>
          <w:szCs w:val="22"/>
          <w:lang w:val="fr-FR"/>
        </w:rPr>
        <w:t>©</w:t>
      </w:r>
      <w:r w:rsidRPr="00A07D8A">
        <w:rPr>
          <w:rFonts w:ascii="Arial" w:hAnsi="Arial" w:cs="Arial"/>
          <w:sz w:val="22"/>
          <w:szCs w:val="22"/>
          <w:lang w:val="fr-FR"/>
        </w:rPr>
        <w:t xml:space="preserve"> - Outil pédagogique de la MASCC destiné aux patients qui doivent prendre des anticancéreux oraux</w:t>
      </w:r>
    </w:p>
    <w:p w14:paraId="2FD94C9B" w14:textId="77777777" w:rsidR="00567F62" w:rsidRPr="00A07D8A" w:rsidRDefault="00567F62" w:rsidP="00895216">
      <w:pPr>
        <w:tabs>
          <w:tab w:val="left" w:pos="9360"/>
        </w:tabs>
        <w:rPr>
          <w:rFonts w:asciiTheme="majorHAnsi" w:hAnsiTheme="majorHAnsi"/>
          <w:sz w:val="20"/>
          <w:szCs w:val="20"/>
          <w:lang w:val="fr-F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895216" w:rsidRPr="00A07D8A" w14:paraId="34FA1E43" w14:textId="77777777" w:rsidTr="00465C0B">
        <w:trPr>
          <w:trHeight w:val="539"/>
        </w:trPr>
        <w:tc>
          <w:tcPr>
            <w:tcW w:w="10188" w:type="dxa"/>
            <w:shd w:val="clear" w:color="auto" w:fill="E0E0E0"/>
            <w:vAlign w:val="center"/>
          </w:tcPr>
          <w:p w14:paraId="07B7E5DE" w14:textId="2456E8A7" w:rsidR="00895216" w:rsidRPr="00A07D8A" w:rsidRDefault="00194176" w:rsidP="00DC5F85">
            <w:pPr>
              <w:tabs>
                <w:tab w:val="right" w:pos="8190"/>
                <w:tab w:val="left" w:pos="9360"/>
              </w:tabs>
              <w:ind w:left="2430"/>
              <w:jc w:val="right"/>
              <w:rPr>
                <w:rFonts w:ascii="Arial" w:hAnsi="Arial" w:cs="Arial"/>
                <w:b/>
                <w:bCs/>
                <w:color w:val="4F81BD" w:themeColor="accent1"/>
                <w:sz w:val="26"/>
                <w:szCs w:val="26"/>
                <w:lang w:val="fr-FR"/>
              </w:rPr>
            </w:pPr>
            <w:r w:rsidRPr="00A07D8A">
              <w:rPr>
                <w:rFonts w:ascii="Arial" w:hAnsi="Arial" w:cs="Arial"/>
                <w:b/>
                <w:lang w:val="fr-FR"/>
              </w:rPr>
              <w:t>ÉVALUATION</w:t>
            </w:r>
            <w:r w:rsidRPr="00A07D8A">
              <w:rPr>
                <w:rFonts w:ascii="Arial" w:hAnsi="Arial" w:cs="Arial"/>
                <w:b/>
                <w:lang w:val="fr-FR"/>
              </w:rPr>
              <w:tab/>
            </w:r>
            <w:r w:rsidR="004D1828" w:rsidRPr="00A07D8A">
              <w:rPr>
                <w:rFonts w:ascii="Arial" w:hAnsi="Arial" w:cs="Arial"/>
                <w:sz w:val="22"/>
                <w:lang w:val="fr-FR"/>
              </w:rPr>
              <w:t>Date: .…/.…./…….</w:t>
            </w:r>
          </w:p>
        </w:tc>
      </w:tr>
      <w:tr w:rsidR="00895216" w:rsidRPr="00A07D8A" w14:paraId="56579BD3" w14:textId="77777777" w:rsidTr="00465C0B">
        <w:trPr>
          <w:trHeight w:val="710"/>
        </w:trPr>
        <w:tc>
          <w:tcPr>
            <w:tcW w:w="10188" w:type="dxa"/>
            <w:shd w:val="clear" w:color="auto" w:fill="F5F5F5"/>
            <w:vAlign w:val="center"/>
          </w:tcPr>
          <w:p w14:paraId="77997CD9" w14:textId="3F881CAF" w:rsidR="00895216" w:rsidRPr="00A07D8A" w:rsidRDefault="0007346F" w:rsidP="00194176">
            <w:pPr>
              <w:tabs>
                <w:tab w:val="left" w:pos="9360"/>
              </w:tabs>
              <w:rPr>
                <w:rFonts w:ascii="Arial" w:hAnsi="Arial" w:cs="Arial"/>
                <w:b/>
                <w:i/>
                <w:sz w:val="20"/>
                <w:szCs w:val="20"/>
                <w:lang w:val="fr-FR"/>
              </w:rPr>
            </w:pPr>
            <w:r w:rsidRPr="00A07D8A">
              <w:rPr>
                <w:rFonts w:ascii="Arial" w:hAnsi="Arial" w:cs="Arial"/>
                <w:b/>
                <w:i/>
                <w:sz w:val="20"/>
                <w:szCs w:val="20"/>
                <w:lang w:val="fr-FR"/>
              </w:rPr>
              <w:t>Demandez au/à la patient(e) et/ou à la personne qui s’en occupe de répondre aux questions suivantes pour vous assurer qu’ils/elles ont bien compris les informations qui leur ont été données.</w:t>
            </w:r>
          </w:p>
        </w:tc>
      </w:tr>
      <w:tr w:rsidR="00194176" w:rsidRPr="00A07D8A" w14:paraId="508F7BAD" w14:textId="77777777" w:rsidTr="00194176">
        <w:trPr>
          <w:trHeight w:val="484"/>
        </w:trPr>
        <w:tc>
          <w:tcPr>
            <w:tcW w:w="10188" w:type="dxa"/>
            <w:shd w:val="clear" w:color="auto" w:fill="auto"/>
            <w:vAlign w:val="center"/>
          </w:tcPr>
          <w:p w14:paraId="14C12404" w14:textId="08C29DBB" w:rsidR="00194176" w:rsidRPr="00A07D8A" w:rsidRDefault="00194176" w:rsidP="00194176">
            <w:pPr>
              <w:tabs>
                <w:tab w:val="left" w:pos="9360"/>
              </w:tabs>
              <w:rPr>
                <w:rFonts w:ascii="Arial" w:hAnsi="Arial" w:cs="Arial"/>
                <w:sz w:val="20"/>
                <w:szCs w:val="20"/>
                <w:lang w:val="fr-FR"/>
              </w:rPr>
            </w:pPr>
            <w:r w:rsidRPr="00A07D8A">
              <w:rPr>
                <w:rFonts w:ascii="Arial" w:hAnsi="Arial" w:cs="Arial"/>
                <w:sz w:val="20"/>
                <w:szCs w:val="20"/>
                <w:lang w:val="fr-FR"/>
              </w:rPr>
              <w:t>Vous avez reçu beaucoup d’informations aujourd’hui. Passons en revue les points clés.</w:t>
            </w:r>
          </w:p>
        </w:tc>
      </w:tr>
      <w:tr w:rsidR="00194176" w:rsidRPr="00A07D8A" w14:paraId="6BA9C155" w14:textId="77777777" w:rsidTr="00645F7D">
        <w:trPr>
          <w:trHeight w:val="656"/>
        </w:trPr>
        <w:tc>
          <w:tcPr>
            <w:tcW w:w="10188" w:type="dxa"/>
            <w:shd w:val="clear" w:color="auto" w:fill="auto"/>
            <w:vAlign w:val="center"/>
          </w:tcPr>
          <w:p w14:paraId="14DC8A13" w14:textId="77777777" w:rsidR="00194176" w:rsidRPr="00A07D8A" w:rsidRDefault="00194176" w:rsidP="00194176">
            <w:pPr>
              <w:tabs>
                <w:tab w:val="left" w:pos="9360"/>
              </w:tabs>
              <w:rPr>
                <w:rFonts w:ascii="Arial" w:hAnsi="Arial" w:cs="Arial"/>
                <w:sz w:val="20"/>
                <w:szCs w:val="20"/>
                <w:lang w:val="fr-FR"/>
              </w:rPr>
            </w:pPr>
          </w:p>
        </w:tc>
      </w:tr>
      <w:tr w:rsidR="00194176" w:rsidRPr="00A07D8A" w14:paraId="0FE7B7CA" w14:textId="77777777" w:rsidTr="00194176">
        <w:trPr>
          <w:trHeight w:val="484"/>
        </w:trPr>
        <w:tc>
          <w:tcPr>
            <w:tcW w:w="10188" w:type="dxa"/>
            <w:shd w:val="clear" w:color="auto" w:fill="auto"/>
            <w:vAlign w:val="center"/>
          </w:tcPr>
          <w:p w14:paraId="7B97F6E5" w14:textId="0606EA11" w:rsidR="00194176" w:rsidRPr="00A07D8A" w:rsidRDefault="00194176" w:rsidP="0007346F">
            <w:pPr>
              <w:tabs>
                <w:tab w:val="left" w:pos="9360"/>
              </w:tabs>
              <w:rPr>
                <w:rFonts w:ascii="Arial" w:hAnsi="Arial" w:cs="Arial"/>
                <w:sz w:val="20"/>
                <w:szCs w:val="20"/>
                <w:lang w:val="fr-FR"/>
              </w:rPr>
            </w:pPr>
            <w:r w:rsidRPr="00A07D8A">
              <w:rPr>
                <w:rFonts w:ascii="Arial" w:hAnsi="Arial" w:cs="Arial"/>
                <w:sz w:val="20"/>
                <w:szCs w:val="20"/>
                <w:lang w:val="fr-FR"/>
              </w:rPr>
              <w:t>Quel est le nom de vos pilules/comprimés contre le cancer?</w:t>
            </w:r>
            <w:r w:rsidRPr="00A07D8A">
              <w:rPr>
                <w:rFonts w:ascii="Arial" w:hAnsi="Arial" w:cs="Arial"/>
                <w:sz w:val="20"/>
                <w:szCs w:val="20"/>
                <w:lang w:val="fr-FR"/>
              </w:rPr>
              <w:br/>
              <w:t>​</w:t>
            </w:r>
          </w:p>
        </w:tc>
      </w:tr>
      <w:tr w:rsidR="00194176" w:rsidRPr="00A07D8A" w14:paraId="091A8EAB" w14:textId="77777777" w:rsidTr="00645F7D">
        <w:trPr>
          <w:trHeight w:val="746"/>
        </w:trPr>
        <w:tc>
          <w:tcPr>
            <w:tcW w:w="10188" w:type="dxa"/>
            <w:shd w:val="clear" w:color="auto" w:fill="auto"/>
            <w:vAlign w:val="center"/>
          </w:tcPr>
          <w:p w14:paraId="1EC1BA73" w14:textId="77777777" w:rsidR="00194176" w:rsidRPr="00A07D8A" w:rsidRDefault="00194176" w:rsidP="00194176">
            <w:pPr>
              <w:tabs>
                <w:tab w:val="left" w:pos="9360"/>
              </w:tabs>
              <w:rPr>
                <w:rFonts w:ascii="Arial" w:hAnsi="Arial" w:cs="Arial"/>
                <w:sz w:val="20"/>
                <w:szCs w:val="20"/>
                <w:lang w:val="fr-FR"/>
              </w:rPr>
            </w:pPr>
          </w:p>
        </w:tc>
      </w:tr>
      <w:tr w:rsidR="00194176" w:rsidRPr="00A07D8A" w14:paraId="52A3112C" w14:textId="77777777" w:rsidTr="00194176">
        <w:trPr>
          <w:trHeight w:val="484"/>
        </w:trPr>
        <w:tc>
          <w:tcPr>
            <w:tcW w:w="10188" w:type="dxa"/>
            <w:shd w:val="clear" w:color="auto" w:fill="auto"/>
            <w:vAlign w:val="center"/>
          </w:tcPr>
          <w:p w14:paraId="736707CC" w14:textId="1C21E65E" w:rsidR="00194176" w:rsidRPr="00A07D8A" w:rsidRDefault="00194176" w:rsidP="00194176">
            <w:pPr>
              <w:tabs>
                <w:tab w:val="left" w:pos="9360"/>
              </w:tabs>
              <w:rPr>
                <w:rFonts w:ascii="Arial" w:hAnsi="Arial" w:cs="Arial"/>
                <w:sz w:val="20"/>
                <w:szCs w:val="20"/>
                <w:lang w:val="fr-FR"/>
              </w:rPr>
            </w:pPr>
            <w:r w:rsidRPr="00A07D8A">
              <w:rPr>
                <w:rFonts w:ascii="Arial" w:hAnsi="Arial" w:cs="Arial"/>
                <w:sz w:val="20"/>
                <w:szCs w:val="20"/>
                <w:lang w:val="fr-FR"/>
              </w:rPr>
              <w:t>Quand prendrez-vous vos pilules/comprimés contre le cancer?</w:t>
            </w:r>
          </w:p>
        </w:tc>
      </w:tr>
      <w:tr w:rsidR="00194176" w:rsidRPr="00A07D8A" w14:paraId="1B9B9E2B" w14:textId="77777777" w:rsidTr="00645F7D">
        <w:trPr>
          <w:trHeight w:val="746"/>
        </w:trPr>
        <w:tc>
          <w:tcPr>
            <w:tcW w:w="10188" w:type="dxa"/>
            <w:shd w:val="clear" w:color="auto" w:fill="auto"/>
            <w:vAlign w:val="center"/>
          </w:tcPr>
          <w:p w14:paraId="5CCC1056" w14:textId="77777777" w:rsidR="00194176" w:rsidRPr="00A07D8A" w:rsidRDefault="00194176" w:rsidP="00194176">
            <w:pPr>
              <w:tabs>
                <w:tab w:val="left" w:pos="9360"/>
              </w:tabs>
              <w:rPr>
                <w:rFonts w:ascii="Arial" w:hAnsi="Arial" w:cs="Arial"/>
                <w:sz w:val="20"/>
                <w:szCs w:val="20"/>
                <w:lang w:val="fr-FR"/>
              </w:rPr>
            </w:pPr>
          </w:p>
        </w:tc>
      </w:tr>
      <w:tr w:rsidR="00194176" w:rsidRPr="00A07D8A" w14:paraId="232EF735" w14:textId="77777777" w:rsidTr="00194176">
        <w:trPr>
          <w:trHeight w:val="484"/>
        </w:trPr>
        <w:tc>
          <w:tcPr>
            <w:tcW w:w="10188" w:type="dxa"/>
            <w:shd w:val="clear" w:color="auto" w:fill="auto"/>
            <w:vAlign w:val="center"/>
          </w:tcPr>
          <w:p w14:paraId="4AAE7E45" w14:textId="34F4079B" w:rsidR="00194176" w:rsidRPr="00A07D8A" w:rsidRDefault="00194176" w:rsidP="0007346F">
            <w:pPr>
              <w:tabs>
                <w:tab w:val="left" w:pos="9360"/>
              </w:tabs>
              <w:rPr>
                <w:rFonts w:ascii="Arial" w:hAnsi="Arial" w:cs="Arial"/>
                <w:sz w:val="20"/>
                <w:szCs w:val="20"/>
                <w:lang w:val="fr-FR"/>
              </w:rPr>
            </w:pPr>
            <w:r w:rsidRPr="00A07D8A">
              <w:rPr>
                <w:rFonts w:ascii="Arial" w:hAnsi="Arial" w:cs="Arial"/>
                <w:sz w:val="20"/>
                <w:szCs w:val="20"/>
                <w:lang w:val="fr-FR"/>
              </w:rPr>
              <w:t>Est-il important que vous preniez vos pilules/comprimés en mangeant ou non?</w:t>
            </w:r>
          </w:p>
        </w:tc>
      </w:tr>
      <w:tr w:rsidR="00194176" w:rsidRPr="00A07D8A" w14:paraId="1AB5D33E" w14:textId="77777777" w:rsidTr="00645F7D">
        <w:trPr>
          <w:trHeight w:val="755"/>
        </w:trPr>
        <w:tc>
          <w:tcPr>
            <w:tcW w:w="10188" w:type="dxa"/>
            <w:shd w:val="clear" w:color="auto" w:fill="auto"/>
            <w:vAlign w:val="center"/>
          </w:tcPr>
          <w:p w14:paraId="3C80226F" w14:textId="77777777" w:rsidR="00194176" w:rsidRPr="00A07D8A" w:rsidRDefault="00194176" w:rsidP="00194176">
            <w:pPr>
              <w:tabs>
                <w:tab w:val="left" w:pos="9360"/>
              </w:tabs>
              <w:rPr>
                <w:rFonts w:ascii="Arial" w:hAnsi="Arial" w:cs="Arial"/>
                <w:sz w:val="20"/>
                <w:szCs w:val="20"/>
                <w:lang w:val="fr-FR"/>
              </w:rPr>
            </w:pPr>
          </w:p>
        </w:tc>
      </w:tr>
      <w:tr w:rsidR="00194176" w:rsidRPr="00A07D8A" w14:paraId="25668EF2" w14:textId="77777777" w:rsidTr="00194176">
        <w:trPr>
          <w:trHeight w:val="484"/>
        </w:trPr>
        <w:tc>
          <w:tcPr>
            <w:tcW w:w="10188" w:type="dxa"/>
            <w:shd w:val="clear" w:color="auto" w:fill="auto"/>
            <w:vAlign w:val="center"/>
          </w:tcPr>
          <w:p w14:paraId="1A2F5898" w14:textId="47BF286B" w:rsidR="00194176" w:rsidRPr="00A07D8A" w:rsidRDefault="0007346F" w:rsidP="00194176">
            <w:pPr>
              <w:tabs>
                <w:tab w:val="left" w:pos="9360"/>
              </w:tabs>
              <w:rPr>
                <w:rFonts w:ascii="Arial" w:hAnsi="Arial" w:cs="Arial"/>
                <w:sz w:val="20"/>
                <w:szCs w:val="20"/>
                <w:lang w:val="fr-FR"/>
              </w:rPr>
            </w:pPr>
            <w:r w:rsidRPr="00A07D8A">
              <w:rPr>
                <w:rFonts w:ascii="Arial" w:hAnsi="Arial" w:cs="Arial"/>
                <w:sz w:val="20"/>
                <w:szCs w:val="20"/>
                <w:lang w:val="fr-FR"/>
              </w:rPr>
              <w:t>Où prévoyez-vous de conserver vos pilules/comprimés?</w:t>
            </w:r>
          </w:p>
        </w:tc>
      </w:tr>
      <w:tr w:rsidR="00194176" w:rsidRPr="00A07D8A" w14:paraId="67090283" w14:textId="77777777" w:rsidTr="00645F7D">
        <w:trPr>
          <w:trHeight w:val="755"/>
        </w:trPr>
        <w:tc>
          <w:tcPr>
            <w:tcW w:w="10188" w:type="dxa"/>
            <w:shd w:val="clear" w:color="auto" w:fill="auto"/>
            <w:vAlign w:val="center"/>
          </w:tcPr>
          <w:p w14:paraId="5C52941D" w14:textId="77777777" w:rsidR="00194176" w:rsidRPr="00A07D8A" w:rsidRDefault="00194176" w:rsidP="00194176">
            <w:pPr>
              <w:tabs>
                <w:tab w:val="left" w:pos="9360"/>
              </w:tabs>
              <w:rPr>
                <w:rFonts w:ascii="Arial" w:hAnsi="Arial" w:cs="Arial"/>
                <w:sz w:val="20"/>
                <w:szCs w:val="20"/>
                <w:lang w:val="fr-FR"/>
              </w:rPr>
            </w:pPr>
          </w:p>
        </w:tc>
      </w:tr>
      <w:tr w:rsidR="00194176" w:rsidRPr="00A07D8A" w14:paraId="56E0A585" w14:textId="77777777" w:rsidTr="00194176">
        <w:trPr>
          <w:trHeight w:val="484"/>
        </w:trPr>
        <w:tc>
          <w:tcPr>
            <w:tcW w:w="10188" w:type="dxa"/>
            <w:shd w:val="clear" w:color="auto" w:fill="auto"/>
            <w:vAlign w:val="center"/>
          </w:tcPr>
          <w:p w14:paraId="4871F569" w14:textId="2AE94797" w:rsidR="00194176" w:rsidRPr="00A07D8A" w:rsidRDefault="0007346F" w:rsidP="00194176">
            <w:pPr>
              <w:tabs>
                <w:tab w:val="left" w:pos="9360"/>
              </w:tabs>
              <w:rPr>
                <w:rFonts w:ascii="Arial" w:hAnsi="Arial" w:cs="Arial"/>
                <w:sz w:val="20"/>
                <w:szCs w:val="20"/>
                <w:lang w:val="fr-FR"/>
              </w:rPr>
            </w:pPr>
            <w:r w:rsidRPr="00A07D8A">
              <w:rPr>
                <w:rFonts w:ascii="Arial" w:hAnsi="Arial" w:cs="Arial"/>
                <w:sz w:val="20"/>
                <w:szCs w:val="20"/>
                <w:lang w:val="fr-FR"/>
              </w:rPr>
              <w:t>Quand devez-vous appeler le médecin ou le personnel infirmier?</w:t>
            </w:r>
          </w:p>
        </w:tc>
      </w:tr>
      <w:tr w:rsidR="00194176" w:rsidRPr="00A07D8A" w14:paraId="013FCC54" w14:textId="77777777" w:rsidTr="00645F7D">
        <w:trPr>
          <w:trHeight w:val="764"/>
        </w:trPr>
        <w:tc>
          <w:tcPr>
            <w:tcW w:w="10188" w:type="dxa"/>
            <w:shd w:val="clear" w:color="auto" w:fill="auto"/>
            <w:vAlign w:val="center"/>
          </w:tcPr>
          <w:p w14:paraId="53F1E089" w14:textId="77777777" w:rsidR="00194176" w:rsidRPr="00A07D8A" w:rsidRDefault="00194176" w:rsidP="00194176">
            <w:pPr>
              <w:tabs>
                <w:tab w:val="left" w:pos="9360"/>
              </w:tabs>
              <w:rPr>
                <w:rFonts w:ascii="Arial" w:hAnsi="Arial" w:cs="Arial"/>
                <w:sz w:val="20"/>
                <w:szCs w:val="20"/>
                <w:lang w:val="fr-FR"/>
              </w:rPr>
            </w:pPr>
          </w:p>
        </w:tc>
      </w:tr>
      <w:tr w:rsidR="00194176" w:rsidRPr="00A07D8A" w14:paraId="400DD5DD" w14:textId="77777777" w:rsidTr="00194176">
        <w:trPr>
          <w:trHeight w:val="484"/>
        </w:trPr>
        <w:tc>
          <w:tcPr>
            <w:tcW w:w="10188" w:type="dxa"/>
            <w:shd w:val="clear" w:color="auto" w:fill="auto"/>
            <w:vAlign w:val="center"/>
          </w:tcPr>
          <w:p w14:paraId="7F036385" w14:textId="3B116930" w:rsidR="00194176" w:rsidRPr="00A07D8A" w:rsidRDefault="00194176" w:rsidP="00194176">
            <w:pPr>
              <w:tabs>
                <w:tab w:val="left" w:pos="9360"/>
              </w:tabs>
              <w:rPr>
                <w:rFonts w:ascii="Arial" w:hAnsi="Arial" w:cs="Arial"/>
                <w:sz w:val="20"/>
                <w:szCs w:val="20"/>
                <w:lang w:val="fr-FR"/>
              </w:rPr>
            </w:pPr>
            <w:r w:rsidRPr="00A07D8A">
              <w:rPr>
                <w:rFonts w:ascii="Arial" w:hAnsi="Arial" w:cs="Arial"/>
                <w:sz w:val="20"/>
                <w:szCs w:val="20"/>
                <w:lang w:val="fr-FR"/>
              </w:rPr>
              <w:t>Avez-vous d’autres questions?</w:t>
            </w:r>
          </w:p>
        </w:tc>
      </w:tr>
      <w:tr w:rsidR="00194176" w:rsidRPr="00A07D8A" w14:paraId="66E2BC24" w14:textId="77777777" w:rsidTr="00645F7D">
        <w:trPr>
          <w:trHeight w:val="746"/>
        </w:trPr>
        <w:tc>
          <w:tcPr>
            <w:tcW w:w="10188" w:type="dxa"/>
            <w:shd w:val="clear" w:color="auto" w:fill="auto"/>
            <w:vAlign w:val="center"/>
          </w:tcPr>
          <w:p w14:paraId="7B8CE2B9" w14:textId="77777777" w:rsidR="00194176" w:rsidRPr="00A07D8A" w:rsidRDefault="00194176" w:rsidP="00194176">
            <w:pPr>
              <w:tabs>
                <w:tab w:val="left" w:pos="9360"/>
              </w:tabs>
              <w:rPr>
                <w:rFonts w:ascii="Arial" w:hAnsi="Arial" w:cs="Arial"/>
                <w:sz w:val="20"/>
                <w:szCs w:val="20"/>
                <w:lang w:val="fr-FR"/>
              </w:rPr>
            </w:pPr>
          </w:p>
        </w:tc>
      </w:tr>
      <w:tr w:rsidR="00194176" w:rsidRPr="00A07D8A" w14:paraId="55CB8B25" w14:textId="77777777" w:rsidTr="00194176">
        <w:trPr>
          <w:trHeight w:val="484"/>
        </w:trPr>
        <w:tc>
          <w:tcPr>
            <w:tcW w:w="10188" w:type="dxa"/>
            <w:shd w:val="clear" w:color="auto" w:fill="auto"/>
            <w:vAlign w:val="center"/>
          </w:tcPr>
          <w:p w14:paraId="3664D852" w14:textId="1B92D3AE" w:rsidR="00194176" w:rsidRPr="00A07D8A" w:rsidRDefault="0007346F" w:rsidP="00194176">
            <w:pPr>
              <w:tabs>
                <w:tab w:val="left" w:pos="9360"/>
              </w:tabs>
              <w:rPr>
                <w:rFonts w:ascii="Arial" w:hAnsi="Arial" w:cs="Arial"/>
                <w:sz w:val="20"/>
                <w:szCs w:val="20"/>
                <w:lang w:val="fr-FR"/>
              </w:rPr>
            </w:pPr>
            <w:r w:rsidRPr="00A07D8A">
              <w:rPr>
                <w:rFonts w:ascii="Arial" w:hAnsi="Arial" w:cs="Arial"/>
                <w:sz w:val="20"/>
                <w:szCs w:val="20"/>
                <w:lang w:val="fr-FR"/>
              </w:rPr>
              <w:t>Quand votre prochain rendez-vous aura-t-il lieu?</w:t>
            </w:r>
          </w:p>
        </w:tc>
      </w:tr>
      <w:tr w:rsidR="00194176" w:rsidRPr="00A07D8A" w14:paraId="1EAABC88" w14:textId="77777777" w:rsidTr="00645F7D">
        <w:trPr>
          <w:trHeight w:val="665"/>
        </w:trPr>
        <w:tc>
          <w:tcPr>
            <w:tcW w:w="10188" w:type="dxa"/>
            <w:shd w:val="clear" w:color="auto" w:fill="auto"/>
            <w:vAlign w:val="center"/>
          </w:tcPr>
          <w:p w14:paraId="1BF4F013" w14:textId="77777777" w:rsidR="00194176" w:rsidRPr="00A07D8A" w:rsidRDefault="00194176" w:rsidP="00194176">
            <w:pPr>
              <w:tabs>
                <w:tab w:val="left" w:pos="9360"/>
              </w:tabs>
              <w:rPr>
                <w:rFonts w:ascii="Arial" w:hAnsi="Arial" w:cs="Arial"/>
                <w:sz w:val="20"/>
                <w:szCs w:val="20"/>
                <w:lang w:val="fr-FR"/>
              </w:rPr>
            </w:pPr>
          </w:p>
        </w:tc>
      </w:tr>
      <w:tr w:rsidR="00194176" w:rsidRPr="00A07D8A" w14:paraId="66245C1A" w14:textId="77777777" w:rsidTr="00194176">
        <w:trPr>
          <w:trHeight w:val="484"/>
        </w:trPr>
        <w:tc>
          <w:tcPr>
            <w:tcW w:w="10188" w:type="dxa"/>
            <w:shd w:val="clear" w:color="auto" w:fill="auto"/>
            <w:vAlign w:val="center"/>
          </w:tcPr>
          <w:p w14:paraId="7AAD51B4" w14:textId="1BEE3913" w:rsidR="00194176" w:rsidRPr="00A07D8A" w:rsidRDefault="00194176" w:rsidP="00194176">
            <w:pPr>
              <w:tabs>
                <w:tab w:val="left" w:pos="9360"/>
              </w:tabs>
              <w:rPr>
                <w:rFonts w:ascii="Arial" w:hAnsi="Arial" w:cs="Arial"/>
                <w:sz w:val="20"/>
                <w:szCs w:val="20"/>
                <w:lang w:val="fr-FR"/>
              </w:rPr>
            </w:pPr>
            <w:r w:rsidRPr="00A07D8A">
              <w:rPr>
                <w:rFonts w:ascii="Arial" w:hAnsi="Arial" w:cs="Arial"/>
                <w:sz w:val="20"/>
                <w:szCs w:val="20"/>
                <w:lang w:val="fr-FR"/>
              </w:rPr>
              <w:t>En cas de problèmes, veuillez contacter:</w:t>
            </w:r>
          </w:p>
        </w:tc>
      </w:tr>
      <w:tr w:rsidR="00194176" w:rsidRPr="00A07D8A" w14:paraId="293A51E7" w14:textId="77777777" w:rsidTr="00645F7D">
        <w:trPr>
          <w:trHeight w:val="755"/>
        </w:trPr>
        <w:tc>
          <w:tcPr>
            <w:tcW w:w="10188" w:type="dxa"/>
            <w:shd w:val="clear" w:color="auto" w:fill="auto"/>
            <w:vAlign w:val="center"/>
          </w:tcPr>
          <w:p w14:paraId="44E1E5D1" w14:textId="77777777" w:rsidR="00194176" w:rsidRPr="00A07D8A" w:rsidRDefault="00194176" w:rsidP="00194176">
            <w:pPr>
              <w:tabs>
                <w:tab w:val="left" w:pos="9360"/>
              </w:tabs>
              <w:rPr>
                <w:rFonts w:ascii="Arial" w:hAnsi="Arial" w:cs="Arial"/>
                <w:sz w:val="20"/>
                <w:szCs w:val="20"/>
                <w:lang w:val="fr-FR"/>
              </w:rPr>
            </w:pPr>
          </w:p>
        </w:tc>
      </w:tr>
    </w:tbl>
    <w:p w14:paraId="34A83CB5" w14:textId="680C3D58" w:rsidR="00DC5F85" w:rsidRPr="00A07D8A" w:rsidRDefault="00DC5F85" w:rsidP="00895216">
      <w:pPr>
        <w:tabs>
          <w:tab w:val="left" w:pos="9360"/>
        </w:tabs>
        <w:rPr>
          <w:rFonts w:ascii="Arial" w:hAnsi="Arial" w:cs="Arial"/>
          <w:sz w:val="20"/>
          <w:szCs w:val="20"/>
          <w:lang w:val="fr-FR"/>
        </w:rPr>
      </w:pPr>
      <w:r w:rsidRPr="00A07D8A">
        <w:rPr>
          <w:rFonts w:ascii="Arial" w:hAnsi="Arial" w:cs="Arial"/>
          <w:sz w:val="20"/>
          <w:szCs w:val="20"/>
          <w:lang w:val="fr-FR"/>
        </w:rPr>
        <w:br w:type="page"/>
      </w:r>
    </w:p>
    <w:p w14:paraId="34860424" w14:textId="77777777" w:rsidR="00A06570" w:rsidRPr="00A07D8A" w:rsidRDefault="00A06570" w:rsidP="00942D0E">
      <w:pPr>
        <w:tabs>
          <w:tab w:val="left" w:pos="9360"/>
        </w:tabs>
        <w:jc w:val="center"/>
        <w:rPr>
          <w:rFonts w:ascii="Arial" w:hAnsi="Arial" w:cs="Arial"/>
          <w:sz w:val="22"/>
          <w:szCs w:val="22"/>
          <w:lang w:val="fr-FR"/>
        </w:rPr>
      </w:pPr>
    </w:p>
    <w:p w14:paraId="2E427422" w14:textId="44EF89CB" w:rsidR="00942D0E" w:rsidRPr="00A07D8A" w:rsidRDefault="00942D0E" w:rsidP="00942D0E">
      <w:pPr>
        <w:tabs>
          <w:tab w:val="left" w:pos="9360"/>
        </w:tabs>
        <w:jc w:val="center"/>
        <w:rPr>
          <w:rFonts w:ascii="Arial" w:hAnsi="Arial" w:cs="Arial"/>
          <w:sz w:val="22"/>
          <w:szCs w:val="22"/>
          <w:lang w:val="fr-FR"/>
        </w:rPr>
      </w:pPr>
      <w:r w:rsidRPr="00A07D8A">
        <w:rPr>
          <w:rFonts w:ascii="Arial" w:hAnsi="Arial" w:cs="Arial"/>
          <w:sz w:val="22"/>
          <w:szCs w:val="22"/>
          <w:lang w:val="fr-FR"/>
        </w:rPr>
        <w:t>MOATT</w:t>
      </w:r>
      <w:r w:rsidRPr="00A07D8A">
        <w:rPr>
          <w:rFonts w:ascii="Arial" w:eastAsiaTheme="minorEastAsia" w:hAnsi="Arial" w:cs="Arial"/>
          <w:color w:val="423632"/>
          <w:sz w:val="22"/>
          <w:szCs w:val="22"/>
          <w:lang w:val="fr-FR"/>
        </w:rPr>
        <w:t>©</w:t>
      </w:r>
      <w:r w:rsidRPr="00A07D8A">
        <w:rPr>
          <w:rFonts w:ascii="Arial" w:hAnsi="Arial" w:cs="Arial"/>
          <w:sz w:val="22"/>
          <w:szCs w:val="22"/>
          <w:lang w:val="fr-FR"/>
        </w:rPr>
        <w:t xml:space="preserve"> - Outil pédagogique de la MASCC destiné aux patients qui doivent prendre des anticancéreux oraux</w:t>
      </w:r>
    </w:p>
    <w:p w14:paraId="7B84BC8D" w14:textId="77777777" w:rsidR="00942D0E" w:rsidRPr="00A07D8A" w:rsidRDefault="00942D0E" w:rsidP="00895216">
      <w:pPr>
        <w:tabs>
          <w:tab w:val="left" w:pos="9360"/>
        </w:tabs>
        <w:rPr>
          <w:rFonts w:ascii="Arial" w:hAnsi="Arial" w:cs="Arial"/>
          <w:sz w:val="20"/>
          <w:szCs w:val="20"/>
          <w:lang w:val="fr-F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42D0E" w:rsidRPr="00A07D8A" w14:paraId="7C652FB6" w14:textId="77777777" w:rsidTr="00465C0B">
        <w:trPr>
          <w:trHeight w:val="377"/>
        </w:trPr>
        <w:tc>
          <w:tcPr>
            <w:tcW w:w="10188" w:type="dxa"/>
            <w:shd w:val="clear" w:color="auto" w:fill="E0E0E0"/>
            <w:vAlign w:val="center"/>
          </w:tcPr>
          <w:p w14:paraId="05BB457B" w14:textId="0741DF33" w:rsidR="00942D0E" w:rsidRPr="00A07D8A" w:rsidRDefault="00942D0E" w:rsidP="00942D0E">
            <w:pPr>
              <w:jc w:val="center"/>
              <w:rPr>
                <w:rFonts w:ascii="Arial" w:hAnsi="Arial"/>
                <w:b/>
                <w:lang w:val="fr-FR"/>
              </w:rPr>
            </w:pPr>
            <w:r w:rsidRPr="00A07D8A">
              <w:rPr>
                <w:rFonts w:ascii="Arial" w:hAnsi="Arial"/>
                <w:b/>
                <w:lang w:val="fr-FR"/>
              </w:rPr>
              <w:t>INFORMATIONS SPÉCIFIQUES AU MÉDICAMENT</w:t>
            </w:r>
          </w:p>
        </w:tc>
      </w:tr>
      <w:tr w:rsidR="00942D0E" w:rsidRPr="00A07D8A" w14:paraId="4AB2D78E" w14:textId="77777777" w:rsidTr="00942D0E">
        <w:trPr>
          <w:trHeight w:val="714"/>
        </w:trPr>
        <w:tc>
          <w:tcPr>
            <w:tcW w:w="10188" w:type="dxa"/>
            <w:shd w:val="clear" w:color="auto" w:fill="auto"/>
            <w:tcMar>
              <w:top w:w="86" w:type="dxa"/>
              <w:left w:w="115" w:type="dxa"/>
              <w:right w:w="115" w:type="dxa"/>
            </w:tcMar>
          </w:tcPr>
          <w:p w14:paraId="1DE08DF6" w14:textId="4FE023EE" w:rsidR="00942D0E" w:rsidRPr="00A07D8A" w:rsidRDefault="00942D0E" w:rsidP="00465C0B">
            <w:pPr>
              <w:rPr>
                <w:rFonts w:ascii="Arial" w:hAnsi="Arial" w:cs="Arial"/>
                <w:sz w:val="20"/>
                <w:szCs w:val="20"/>
                <w:lang w:val="fr-FR"/>
              </w:rPr>
            </w:pPr>
            <w:r w:rsidRPr="00A07D8A">
              <w:rPr>
                <w:rFonts w:ascii="Arial" w:hAnsi="Arial" w:cs="Arial"/>
                <w:sz w:val="20"/>
                <w:szCs w:val="20"/>
                <w:lang w:val="fr-FR"/>
              </w:rPr>
              <w:t>Nom du médicament (générique et original):</w:t>
            </w:r>
          </w:p>
        </w:tc>
      </w:tr>
      <w:tr w:rsidR="00942D0E" w:rsidRPr="00A07D8A" w14:paraId="1FB73176" w14:textId="77777777" w:rsidTr="00942D0E">
        <w:trPr>
          <w:trHeight w:val="714"/>
        </w:trPr>
        <w:tc>
          <w:tcPr>
            <w:tcW w:w="10188" w:type="dxa"/>
            <w:shd w:val="clear" w:color="auto" w:fill="auto"/>
            <w:tcMar>
              <w:top w:w="86" w:type="dxa"/>
              <w:left w:w="115" w:type="dxa"/>
              <w:right w:w="115" w:type="dxa"/>
            </w:tcMar>
          </w:tcPr>
          <w:p w14:paraId="4A043D79" w14:textId="33AF9F1A" w:rsidR="00942D0E" w:rsidRPr="00A07D8A" w:rsidRDefault="00942D0E" w:rsidP="00942D0E">
            <w:pPr>
              <w:rPr>
                <w:rFonts w:ascii="Arial" w:hAnsi="Arial" w:cs="Arial"/>
                <w:sz w:val="20"/>
                <w:szCs w:val="20"/>
                <w:lang w:val="fr-FR"/>
              </w:rPr>
            </w:pPr>
            <w:r w:rsidRPr="00A07D8A">
              <w:rPr>
                <w:rFonts w:ascii="Arial" w:hAnsi="Arial" w:cs="Arial"/>
                <w:sz w:val="20"/>
                <w:szCs w:val="20"/>
                <w:lang w:val="fr-FR"/>
              </w:rPr>
              <w:t>Apparence du médicament:</w:t>
            </w:r>
          </w:p>
        </w:tc>
      </w:tr>
      <w:tr w:rsidR="0007346F" w:rsidRPr="00A07D8A" w14:paraId="0D083755" w14:textId="77777777" w:rsidTr="00942D0E">
        <w:trPr>
          <w:trHeight w:val="714"/>
        </w:trPr>
        <w:tc>
          <w:tcPr>
            <w:tcW w:w="10188" w:type="dxa"/>
            <w:shd w:val="clear" w:color="auto" w:fill="auto"/>
            <w:tcMar>
              <w:top w:w="86" w:type="dxa"/>
              <w:left w:w="115" w:type="dxa"/>
              <w:right w:w="115" w:type="dxa"/>
            </w:tcMar>
          </w:tcPr>
          <w:p w14:paraId="2748BE87" w14:textId="011E42C2" w:rsidR="0007346F" w:rsidRPr="00A07D8A" w:rsidRDefault="0007346F" w:rsidP="00942D0E">
            <w:pPr>
              <w:rPr>
                <w:rFonts w:ascii="Arial" w:hAnsi="Arial" w:cs="Arial"/>
                <w:sz w:val="20"/>
                <w:szCs w:val="20"/>
                <w:lang w:val="fr-FR"/>
              </w:rPr>
            </w:pPr>
            <w:r w:rsidRPr="00A07D8A">
              <w:rPr>
                <w:rFonts w:ascii="Arial" w:hAnsi="Arial" w:cs="Arial"/>
                <w:sz w:val="20"/>
                <w:szCs w:val="20"/>
                <w:lang w:val="fr-FR"/>
              </w:rPr>
              <w:t>Dose et horaire de la prise:</w:t>
            </w:r>
          </w:p>
          <w:p w14:paraId="2CC21830" w14:textId="77777777" w:rsidR="0007346F" w:rsidRPr="00A07D8A" w:rsidRDefault="0007346F" w:rsidP="00942D0E">
            <w:pPr>
              <w:rPr>
                <w:rFonts w:ascii="Arial" w:hAnsi="Arial" w:cs="Arial"/>
                <w:sz w:val="20"/>
                <w:szCs w:val="20"/>
                <w:lang w:val="fr-FR"/>
              </w:rPr>
            </w:pPr>
          </w:p>
          <w:p w14:paraId="3ECB9E41" w14:textId="5620B270" w:rsidR="0007346F" w:rsidRPr="00A07D8A" w:rsidRDefault="0007346F" w:rsidP="004A08F8">
            <w:pPr>
              <w:ind w:left="533"/>
              <w:rPr>
                <w:rFonts w:ascii="Arial" w:hAnsi="Arial" w:cs="Arial"/>
                <w:sz w:val="20"/>
                <w:szCs w:val="20"/>
                <w:lang w:val="fr-FR"/>
              </w:rPr>
            </w:pPr>
            <w:r w:rsidRPr="00A07D8A">
              <w:rPr>
                <w:rFonts w:ascii="Arial" w:hAnsi="Arial" w:cs="Arial"/>
                <w:sz w:val="20"/>
                <w:szCs w:val="20"/>
                <w:lang w:val="fr-FR"/>
              </w:rPr>
              <w:t>Combien de pilules/comprimés différents?</w:t>
            </w:r>
            <w:r w:rsidRPr="00A07D8A">
              <w:rPr>
                <w:rFonts w:ascii="Arial" w:hAnsi="Arial" w:cs="Arial"/>
                <w:sz w:val="20"/>
                <w:szCs w:val="20"/>
                <w:lang w:val="fr-FR"/>
              </w:rPr>
              <w:br/>
              <w:t>​</w:t>
            </w:r>
          </w:p>
          <w:p w14:paraId="523EE5EC" w14:textId="77777777" w:rsidR="0007346F" w:rsidRPr="00A07D8A" w:rsidRDefault="0007346F" w:rsidP="0007346F">
            <w:pPr>
              <w:ind w:left="533"/>
              <w:rPr>
                <w:rFonts w:ascii="Arial" w:hAnsi="Arial" w:cs="Arial"/>
                <w:sz w:val="20"/>
                <w:szCs w:val="20"/>
                <w:lang w:val="fr-FR"/>
              </w:rPr>
            </w:pPr>
            <w:r w:rsidRPr="00A07D8A">
              <w:rPr>
                <w:rFonts w:ascii="Arial" w:hAnsi="Arial" w:cs="Arial"/>
                <w:sz w:val="20"/>
                <w:szCs w:val="20"/>
                <w:lang w:val="fr-FR"/>
              </w:rPr>
              <w:t>Combien de fois par jour?</w:t>
            </w:r>
          </w:p>
          <w:p w14:paraId="52076799" w14:textId="77777777" w:rsidR="0007346F" w:rsidRPr="00A07D8A" w:rsidRDefault="0007346F" w:rsidP="0007346F">
            <w:pPr>
              <w:ind w:left="533"/>
              <w:rPr>
                <w:rFonts w:ascii="Arial" w:hAnsi="Arial" w:cs="Arial"/>
                <w:sz w:val="20"/>
                <w:szCs w:val="20"/>
                <w:lang w:val="fr-FR"/>
              </w:rPr>
            </w:pPr>
          </w:p>
          <w:p w14:paraId="00F3CEB8" w14:textId="244E0BD7" w:rsidR="0007346F" w:rsidRPr="00A07D8A" w:rsidRDefault="0007346F" w:rsidP="0007346F">
            <w:pPr>
              <w:ind w:left="533"/>
              <w:rPr>
                <w:rFonts w:ascii="Arial" w:hAnsi="Arial" w:cs="Arial"/>
                <w:sz w:val="20"/>
                <w:szCs w:val="20"/>
                <w:lang w:val="fr-FR"/>
              </w:rPr>
            </w:pPr>
            <w:r w:rsidRPr="00A07D8A">
              <w:rPr>
                <w:rFonts w:ascii="Arial" w:hAnsi="Arial" w:cs="Arial"/>
                <w:sz w:val="20"/>
                <w:szCs w:val="20"/>
                <w:lang w:val="fr-FR"/>
              </w:rPr>
              <w:t>Pendant combien de temps?</w:t>
            </w:r>
          </w:p>
          <w:p w14:paraId="00711390" w14:textId="7E16E8CE" w:rsidR="0007346F" w:rsidRPr="00A07D8A" w:rsidRDefault="0007346F" w:rsidP="00942D0E">
            <w:pPr>
              <w:rPr>
                <w:rFonts w:ascii="Arial" w:hAnsi="Arial" w:cs="Arial"/>
                <w:sz w:val="20"/>
                <w:szCs w:val="20"/>
                <w:lang w:val="fr-FR"/>
              </w:rPr>
            </w:pPr>
          </w:p>
        </w:tc>
      </w:tr>
      <w:tr w:rsidR="00942D0E" w:rsidRPr="00A07D8A" w14:paraId="4EA0228C" w14:textId="77777777" w:rsidTr="00525F88">
        <w:trPr>
          <w:trHeight w:val="1488"/>
        </w:trPr>
        <w:tc>
          <w:tcPr>
            <w:tcW w:w="10188" w:type="dxa"/>
            <w:shd w:val="clear" w:color="auto" w:fill="auto"/>
            <w:tcMar>
              <w:top w:w="86" w:type="dxa"/>
              <w:left w:w="115" w:type="dxa"/>
              <w:right w:w="115" w:type="dxa"/>
            </w:tcMar>
          </w:tcPr>
          <w:p w14:paraId="39CA3677" w14:textId="1D9857C9" w:rsidR="00942D0E" w:rsidRPr="00A07D8A" w:rsidRDefault="00942D0E" w:rsidP="00942D0E">
            <w:pPr>
              <w:tabs>
                <w:tab w:val="left" w:pos="2400"/>
              </w:tabs>
              <w:rPr>
                <w:rFonts w:ascii="Arial" w:hAnsi="Arial"/>
                <w:sz w:val="20"/>
                <w:szCs w:val="20"/>
                <w:lang w:val="fr-FR"/>
              </w:rPr>
            </w:pPr>
            <w:r w:rsidRPr="00A07D8A">
              <w:rPr>
                <w:rFonts w:ascii="Arial" w:hAnsi="Arial"/>
                <w:sz w:val="20"/>
                <w:szCs w:val="20"/>
                <w:lang w:val="fr-FR"/>
              </w:rPr>
              <w:t>Où le médicament doit-il être conservé?</w:t>
            </w:r>
          </w:p>
          <w:p w14:paraId="6128EF69" w14:textId="77777777" w:rsidR="0007346F" w:rsidRPr="00A07D8A" w:rsidRDefault="0007346F" w:rsidP="00942D0E">
            <w:pPr>
              <w:tabs>
                <w:tab w:val="left" w:pos="2400"/>
              </w:tabs>
              <w:rPr>
                <w:rFonts w:ascii="Arial" w:hAnsi="Arial"/>
                <w:sz w:val="20"/>
                <w:szCs w:val="20"/>
                <w:lang w:val="fr-FR"/>
              </w:rPr>
            </w:pPr>
          </w:p>
          <w:p w14:paraId="03BB9718" w14:textId="38B783A4" w:rsidR="00942D0E" w:rsidRPr="00A07D8A" w:rsidRDefault="00942D0E" w:rsidP="0007346F">
            <w:pPr>
              <w:tabs>
                <w:tab w:val="left" w:pos="2400"/>
              </w:tabs>
              <w:ind w:left="623" w:right="875" w:hanging="90"/>
              <w:rPr>
                <w:rFonts w:ascii="Arial" w:hAnsi="Arial" w:cs="Arial"/>
                <w:i/>
                <w:sz w:val="20"/>
                <w:szCs w:val="20"/>
                <w:lang w:val="fr-FR"/>
              </w:rPr>
            </w:pPr>
            <w:r w:rsidRPr="00A07D8A">
              <w:rPr>
                <w:rFonts w:ascii="Arial" w:hAnsi="Arial"/>
                <w:i/>
                <w:sz w:val="20"/>
                <w:szCs w:val="20"/>
                <w:lang w:val="fr-FR"/>
              </w:rPr>
              <w:t>* Soyez précis(e). Par exemple, à l’abri de la chaleur (pas dans la cuisine), de l’humidité (pas dans la salle de bain) et du soleil (pas sur le rebord de la fenêtre).</w:t>
            </w:r>
          </w:p>
        </w:tc>
      </w:tr>
      <w:tr w:rsidR="00942D0E" w:rsidRPr="00A07D8A" w14:paraId="628F42C1" w14:textId="77777777" w:rsidTr="00465C0B">
        <w:trPr>
          <w:trHeight w:val="1731"/>
        </w:trPr>
        <w:tc>
          <w:tcPr>
            <w:tcW w:w="10188" w:type="dxa"/>
            <w:shd w:val="clear" w:color="auto" w:fill="auto"/>
            <w:tcMar>
              <w:top w:w="86" w:type="dxa"/>
              <w:left w:w="115" w:type="dxa"/>
              <w:right w:w="115" w:type="dxa"/>
            </w:tcMar>
          </w:tcPr>
          <w:p w14:paraId="70C63127" w14:textId="2A6B3AB8" w:rsidR="00942D0E" w:rsidRPr="00A07D8A" w:rsidRDefault="00942D0E" w:rsidP="00942D0E">
            <w:pPr>
              <w:tabs>
                <w:tab w:val="left" w:pos="2400"/>
              </w:tabs>
              <w:rPr>
                <w:rFonts w:ascii="Arial" w:hAnsi="Arial"/>
                <w:sz w:val="20"/>
                <w:szCs w:val="20"/>
                <w:lang w:val="fr-FR"/>
              </w:rPr>
            </w:pPr>
            <w:r w:rsidRPr="00A07D8A">
              <w:rPr>
                <w:rFonts w:ascii="Arial" w:hAnsi="Arial"/>
                <w:sz w:val="20"/>
                <w:szCs w:val="20"/>
                <w:lang w:val="fr-FR"/>
              </w:rPr>
              <w:t>Quels sont les effets indésirables potentiels et comment les gérer?</w:t>
            </w:r>
          </w:p>
          <w:p w14:paraId="7341F0B5" w14:textId="77777777" w:rsidR="0007346F" w:rsidRPr="00A07D8A" w:rsidRDefault="0007346F" w:rsidP="00942D0E">
            <w:pPr>
              <w:tabs>
                <w:tab w:val="left" w:pos="2400"/>
              </w:tabs>
              <w:rPr>
                <w:rFonts w:ascii="Arial" w:hAnsi="Arial"/>
                <w:sz w:val="20"/>
                <w:szCs w:val="20"/>
                <w:lang w:val="fr-FR"/>
              </w:rPr>
            </w:pPr>
          </w:p>
          <w:p w14:paraId="7FE72BFB" w14:textId="7E58A451" w:rsidR="00525F88" w:rsidRPr="00A07D8A" w:rsidRDefault="00525F88" w:rsidP="0007346F">
            <w:pPr>
              <w:tabs>
                <w:tab w:val="left" w:pos="2400"/>
              </w:tabs>
              <w:ind w:left="533"/>
              <w:rPr>
                <w:rFonts w:ascii="Arial" w:hAnsi="Arial" w:cs="Arial"/>
                <w:i/>
                <w:sz w:val="20"/>
                <w:szCs w:val="20"/>
                <w:lang w:val="fr-FR"/>
              </w:rPr>
            </w:pPr>
            <w:r w:rsidRPr="00A07D8A">
              <w:rPr>
                <w:rFonts w:ascii="Arial" w:hAnsi="Arial"/>
                <w:i/>
                <w:sz w:val="20"/>
                <w:szCs w:val="20"/>
                <w:lang w:val="fr-FR"/>
              </w:rPr>
              <w:t>* Veillez à inclure les analyses de laboratoire ou tout test médical qui servira à surveiller l’effet du médicament.</w:t>
            </w:r>
          </w:p>
        </w:tc>
      </w:tr>
      <w:tr w:rsidR="00942D0E" w:rsidRPr="00A07D8A" w14:paraId="3D15D010" w14:textId="77777777" w:rsidTr="00465C0B">
        <w:trPr>
          <w:trHeight w:val="1299"/>
        </w:trPr>
        <w:tc>
          <w:tcPr>
            <w:tcW w:w="10188" w:type="dxa"/>
            <w:shd w:val="clear" w:color="auto" w:fill="auto"/>
            <w:tcMar>
              <w:top w:w="86" w:type="dxa"/>
              <w:left w:w="115" w:type="dxa"/>
              <w:right w:w="115" w:type="dxa"/>
            </w:tcMar>
          </w:tcPr>
          <w:p w14:paraId="71B16252" w14:textId="28474C0C" w:rsidR="00942D0E" w:rsidRPr="00A07D8A" w:rsidRDefault="00942D0E" w:rsidP="00942D0E">
            <w:pPr>
              <w:tabs>
                <w:tab w:val="left" w:pos="2400"/>
              </w:tabs>
              <w:rPr>
                <w:rFonts w:ascii="Arial" w:hAnsi="Arial" w:cs="Arial"/>
                <w:sz w:val="20"/>
                <w:szCs w:val="20"/>
                <w:lang w:val="fr-FR"/>
              </w:rPr>
            </w:pPr>
            <w:r w:rsidRPr="00A07D8A">
              <w:rPr>
                <w:rFonts w:ascii="Arial" w:hAnsi="Arial"/>
                <w:sz w:val="20"/>
                <w:szCs w:val="20"/>
                <w:lang w:val="fr-FR"/>
              </w:rPr>
              <w:t>Y a-t-il des précautions à prendre?</w:t>
            </w:r>
          </w:p>
        </w:tc>
      </w:tr>
      <w:tr w:rsidR="00942D0E" w:rsidRPr="00A07D8A" w14:paraId="750E3383" w14:textId="77777777" w:rsidTr="00465C0B">
        <w:trPr>
          <w:trHeight w:val="1209"/>
        </w:trPr>
        <w:tc>
          <w:tcPr>
            <w:tcW w:w="10188" w:type="dxa"/>
            <w:shd w:val="clear" w:color="auto" w:fill="auto"/>
            <w:tcMar>
              <w:top w:w="86" w:type="dxa"/>
              <w:left w:w="115" w:type="dxa"/>
              <w:right w:w="115" w:type="dxa"/>
            </w:tcMar>
          </w:tcPr>
          <w:p w14:paraId="70B1EE41" w14:textId="32EA1EE6" w:rsidR="00942D0E" w:rsidRPr="00A07D8A" w:rsidRDefault="00942D0E" w:rsidP="0007346F">
            <w:pPr>
              <w:tabs>
                <w:tab w:val="left" w:pos="2400"/>
              </w:tabs>
              <w:rPr>
                <w:rFonts w:ascii="Arial" w:hAnsi="Arial" w:cs="Arial"/>
                <w:sz w:val="20"/>
                <w:szCs w:val="20"/>
                <w:lang w:val="fr-FR"/>
              </w:rPr>
            </w:pPr>
            <w:r w:rsidRPr="00A07D8A">
              <w:rPr>
                <w:rFonts w:ascii="Arial" w:hAnsi="Arial"/>
                <w:sz w:val="20"/>
                <w:szCs w:val="20"/>
                <w:lang w:val="fr-FR"/>
              </w:rPr>
              <w:t>Y a-t-il des interactions avec d’autres médicaments ou avec des aliments?</w:t>
            </w:r>
          </w:p>
        </w:tc>
      </w:tr>
      <w:tr w:rsidR="00942D0E" w:rsidRPr="00A07D8A" w14:paraId="1A4A8FA3" w14:textId="77777777" w:rsidTr="00525F88">
        <w:trPr>
          <w:trHeight w:val="1245"/>
        </w:trPr>
        <w:tc>
          <w:tcPr>
            <w:tcW w:w="10188" w:type="dxa"/>
            <w:shd w:val="clear" w:color="auto" w:fill="auto"/>
            <w:tcMar>
              <w:top w:w="86" w:type="dxa"/>
              <w:left w:w="115" w:type="dxa"/>
              <w:right w:w="115" w:type="dxa"/>
            </w:tcMar>
          </w:tcPr>
          <w:p w14:paraId="1FC99535" w14:textId="0D51CDA3" w:rsidR="0007346F" w:rsidRPr="00A07D8A" w:rsidRDefault="0007346F" w:rsidP="00942D0E">
            <w:pPr>
              <w:tabs>
                <w:tab w:val="left" w:pos="2400"/>
              </w:tabs>
              <w:rPr>
                <w:rFonts w:ascii="Arial" w:hAnsi="Arial"/>
                <w:sz w:val="20"/>
                <w:szCs w:val="20"/>
                <w:lang w:val="fr-FR"/>
              </w:rPr>
            </w:pPr>
            <w:r w:rsidRPr="00A07D8A">
              <w:rPr>
                <w:rFonts w:ascii="Arial" w:hAnsi="Arial"/>
                <w:sz w:val="20"/>
                <w:szCs w:val="20"/>
                <w:lang w:val="fr-FR"/>
              </w:rPr>
              <w:t>Quand et qui appeler en cas de questions?</w:t>
            </w:r>
          </w:p>
          <w:p w14:paraId="76B4782E" w14:textId="77777777" w:rsidR="0007346F" w:rsidRPr="00A07D8A" w:rsidRDefault="0007346F" w:rsidP="00942D0E">
            <w:pPr>
              <w:tabs>
                <w:tab w:val="left" w:pos="2400"/>
              </w:tabs>
              <w:rPr>
                <w:rFonts w:ascii="Arial" w:hAnsi="Arial"/>
                <w:sz w:val="20"/>
                <w:szCs w:val="20"/>
                <w:lang w:val="fr-FR"/>
              </w:rPr>
            </w:pPr>
          </w:p>
          <w:p w14:paraId="34542A33" w14:textId="1D99540C" w:rsidR="0007346F" w:rsidRPr="00A07D8A" w:rsidRDefault="00525F88" w:rsidP="00465C0B">
            <w:pPr>
              <w:pStyle w:val="ListParagraph"/>
              <w:numPr>
                <w:ilvl w:val="0"/>
                <w:numId w:val="23"/>
              </w:numPr>
              <w:tabs>
                <w:tab w:val="left" w:pos="2400"/>
              </w:tabs>
              <w:rPr>
                <w:rFonts w:ascii="Arial" w:hAnsi="Arial"/>
                <w:i/>
                <w:sz w:val="20"/>
                <w:szCs w:val="20"/>
                <w:lang w:val="fr-FR"/>
              </w:rPr>
            </w:pPr>
            <w:r w:rsidRPr="00A07D8A">
              <w:rPr>
                <w:rFonts w:ascii="Arial" w:hAnsi="Arial"/>
                <w:i/>
                <w:sz w:val="20"/>
                <w:szCs w:val="20"/>
                <w:lang w:val="fr-FR"/>
              </w:rPr>
              <w:t>Inscrivez ici les noms des personnes et leurs numéros de téléphone.</w:t>
            </w:r>
          </w:p>
          <w:p w14:paraId="35B457C1" w14:textId="77777777" w:rsidR="00465C0B" w:rsidRPr="00A07D8A" w:rsidRDefault="00465C0B" w:rsidP="00465C0B">
            <w:pPr>
              <w:pStyle w:val="ListParagraph"/>
              <w:tabs>
                <w:tab w:val="left" w:pos="2400"/>
              </w:tabs>
              <w:rPr>
                <w:rFonts w:ascii="Arial" w:hAnsi="Arial"/>
                <w:i/>
                <w:sz w:val="20"/>
                <w:szCs w:val="20"/>
                <w:lang w:val="fr-FR"/>
              </w:rPr>
            </w:pPr>
          </w:p>
          <w:p w14:paraId="6594751F" w14:textId="77777777" w:rsidR="00465C0B" w:rsidRPr="00A07D8A" w:rsidRDefault="00465C0B" w:rsidP="00465C0B">
            <w:pPr>
              <w:pStyle w:val="ListParagraph"/>
              <w:tabs>
                <w:tab w:val="left" w:pos="2400"/>
              </w:tabs>
              <w:rPr>
                <w:rFonts w:ascii="Arial" w:hAnsi="Arial"/>
                <w:i/>
                <w:sz w:val="20"/>
                <w:szCs w:val="20"/>
                <w:lang w:val="fr-FR"/>
              </w:rPr>
            </w:pPr>
          </w:p>
          <w:p w14:paraId="601DF242" w14:textId="77777777" w:rsidR="00465C0B" w:rsidRPr="00A07D8A" w:rsidRDefault="00465C0B" w:rsidP="00465C0B">
            <w:pPr>
              <w:pStyle w:val="ListParagraph"/>
              <w:tabs>
                <w:tab w:val="left" w:pos="2400"/>
              </w:tabs>
              <w:rPr>
                <w:rFonts w:ascii="Arial" w:hAnsi="Arial"/>
                <w:i/>
                <w:sz w:val="20"/>
                <w:szCs w:val="20"/>
                <w:lang w:val="fr-FR"/>
              </w:rPr>
            </w:pPr>
          </w:p>
          <w:p w14:paraId="779AC134" w14:textId="77777777" w:rsidR="00465C0B" w:rsidRPr="00A07D8A" w:rsidRDefault="00465C0B" w:rsidP="00465C0B">
            <w:pPr>
              <w:pStyle w:val="ListParagraph"/>
              <w:tabs>
                <w:tab w:val="left" w:pos="2400"/>
              </w:tabs>
              <w:rPr>
                <w:rFonts w:ascii="Arial" w:hAnsi="Arial"/>
                <w:i/>
                <w:sz w:val="20"/>
                <w:szCs w:val="20"/>
                <w:lang w:val="fr-FR"/>
              </w:rPr>
            </w:pPr>
          </w:p>
          <w:p w14:paraId="3064B50D" w14:textId="77777777" w:rsidR="00465C0B" w:rsidRPr="00A07D8A" w:rsidRDefault="00465C0B" w:rsidP="00465C0B">
            <w:pPr>
              <w:tabs>
                <w:tab w:val="left" w:pos="2400"/>
              </w:tabs>
              <w:rPr>
                <w:rFonts w:ascii="Arial" w:hAnsi="Arial"/>
                <w:i/>
                <w:sz w:val="20"/>
                <w:szCs w:val="20"/>
                <w:lang w:val="fr-FR"/>
              </w:rPr>
            </w:pPr>
          </w:p>
          <w:p w14:paraId="3F14C15B" w14:textId="047363D1" w:rsidR="0007346F" w:rsidRPr="00A07D8A" w:rsidRDefault="0007346F" w:rsidP="0007346F">
            <w:pPr>
              <w:tabs>
                <w:tab w:val="left" w:pos="2400"/>
              </w:tabs>
              <w:rPr>
                <w:rFonts w:ascii="Arial" w:hAnsi="Arial" w:cs="Arial"/>
                <w:sz w:val="20"/>
                <w:szCs w:val="20"/>
                <w:lang w:val="fr-FR"/>
              </w:rPr>
            </w:pPr>
          </w:p>
        </w:tc>
      </w:tr>
    </w:tbl>
    <w:p w14:paraId="1B4E174C" w14:textId="77777777" w:rsidR="00942D0E" w:rsidRPr="00A07D8A" w:rsidRDefault="00942D0E" w:rsidP="00895216">
      <w:pPr>
        <w:tabs>
          <w:tab w:val="left" w:pos="9360"/>
        </w:tabs>
        <w:rPr>
          <w:rFonts w:ascii="Arial" w:hAnsi="Arial" w:cs="Arial"/>
          <w:sz w:val="20"/>
          <w:szCs w:val="20"/>
          <w:lang w:val="fr-FR"/>
        </w:rPr>
      </w:pPr>
    </w:p>
    <w:sectPr w:rsidR="00942D0E" w:rsidRPr="00A07D8A" w:rsidSect="00A06570">
      <w:headerReference w:type="even" r:id="rId10"/>
      <w:headerReference w:type="default" r:id="rId11"/>
      <w:footerReference w:type="even" r:id="rId12"/>
      <w:footerReference w:type="default" r:id="rId13"/>
      <w:headerReference w:type="first" r:id="rId14"/>
      <w:footerReference w:type="first" r:id="rId15"/>
      <w:pgSz w:w="12240" w:h="15840"/>
      <w:pgMar w:top="792" w:right="1080" w:bottom="792" w:left="1080" w:header="720" w:footer="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BAD9" w14:textId="77777777" w:rsidR="0095667F" w:rsidRDefault="0095667F" w:rsidP="00C915A5">
      <w:r>
        <w:separator/>
      </w:r>
    </w:p>
  </w:endnote>
  <w:endnote w:type="continuationSeparator" w:id="0">
    <w:p w14:paraId="766864B8" w14:textId="77777777" w:rsidR="0095667F" w:rsidRDefault="0095667F" w:rsidP="00C9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522"/>
      <w:gridCol w:w="1252"/>
      <w:gridCol w:w="4522"/>
    </w:tblGrid>
    <w:tr w:rsidR="00051487" w14:paraId="5DF9CA03" w14:textId="77777777" w:rsidTr="00C915A5">
      <w:trPr>
        <w:trHeight w:val="151"/>
      </w:trPr>
      <w:tc>
        <w:tcPr>
          <w:tcW w:w="2250" w:type="pct"/>
          <w:tcBorders>
            <w:top w:val="nil"/>
            <w:left w:val="nil"/>
            <w:bottom w:val="single" w:sz="4" w:space="0" w:color="4F81BD" w:themeColor="accent1"/>
            <w:right w:val="nil"/>
          </w:tcBorders>
        </w:tcPr>
        <w:p w14:paraId="234AD966" w14:textId="77777777" w:rsidR="00051487" w:rsidRDefault="00051487" w:rsidP="00C915A5">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982EEC2" w14:textId="77777777" w:rsidR="00051487" w:rsidRDefault="00FF1B4C" w:rsidP="00C915A5">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2B8777F5B7BE1244AA46C46CB3A8C206"/>
              </w:placeholder>
              <w:temporary/>
              <w:showingPlcHdr/>
            </w:sdtPr>
            <w:sdtEndPr/>
            <w:sdtContent>
              <w:r w:rsidR="00051487">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7F0E2DA3" w14:textId="77777777" w:rsidR="00051487" w:rsidRDefault="00051487" w:rsidP="00C915A5">
          <w:pPr>
            <w:pStyle w:val="Header"/>
            <w:spacing w:line="276" w:lineRule="auto"/>
            <w:rPr>
              <w:rFonts w:asciiTheme="majorHAnsi" w:eastAsiaTheme="majorEastAsia" w:hAnsiTheme="majorHAnsi" w:cstheme="majorBidi"/>
              <w:b/>
              <w:bCs/>
              <w:color w:val="4F81BD" w:themeColor="accent1"/>
            </w:rPr>
          </w:pPr>
        </w:p>
      </w:tc>
    </w:tr>
    <w:tr w:rsidR="00051487" w14:paraId="24690AF8" w14:textId="77777777" w:rsidTr="00C915A5">
      <w:trPr>
        <w:trHeight w:val="150"/>
      </w:trPr>
      <w:tc>
        <w:tcPr>
          <w:tcW w:w="2250" w:type="pct"/>
          <w:tcBorders>
            <w:top w:val="single" w:sz="4" w:space="0" w:color="4F81BD" w:themeColor="accent1"/>
            <w:left w:val="nil"/>
            <w:bottom w:val="nil"/>
            <w:right w:val="nil"/>
          </w:tcBorders>
        </w:tcPr>
        <w:p w14:paraId="52C7C269" w14:textId="77777777" w:rsidR="00051487" w:rsidRDefault="00051487" w:rsidP="00C915A5">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47A1082" w14:textId="77777777" w:rsidR="00051487" w:rsidRDefault="00051487" w:rsidP="00C915A5">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9D82750" w14:textId="77777777" w:rsidR="00051487" w:rsidRDefault="00051487" w:rsidP="00C915A5">
          <w:pPr>
            <w:pStyle w:val="Header"/>
            <w:spacing w:line="276" w:lineRule="auto"/>
            <w:rPr>
              <w:rFonts w:asciiTheme="majorHAnsi" w:eastAsiaTheme="majorEastAsia" w:hAnsiTheme="majorHAnsi" w:cstheme="majorBidi"/>
              <w:b/>
              <w:bCs/>
              <w:color w:val="4F81BD" w:themeColor="accent1"/>
            </w:rPr>
          </w:pPr>
        </w:p>
      </w:tc>
    </w:tr>
  </w:tbl>
  <w:p w14:paraId="6CD69CF0" w14:textId="77777777" w:rsidR="00051487" w:rsidRDefault="00051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1309" w14:textId="03EACB5B" w:rsidR="00DC5F85" w:rsidRPr="00DE45F4" w:rsidRDefault="00DC5F85" w:rsidP="00DC5F85">
    <w:pPr>
      <w:pStyle w:val="Footer"/>
      <w:jc w:val="center"/>
      <w:rPr>
        <w:rStyle w:val="Hyperlink"/>
        <w:rFonts w:ascii="Arial" w:hAnsi="Arial" w:cs="Arial"/>
        <w:color w:val="22548F"/>
        <w:sz w:val="18"/>
        <w:szCs w:val="18"/>
        <w:lang w:val="fr-CH"/>
      </w:rPr>
    </w:pPr>
    <w:r w:rsidRPr="00DE45F4">
      <w:rPr>
        <w:rFonts w:ascii="Arial" w:eastAsiaTheme="minorEastAsia" w:hAnsi="Arial" w:cs="Arial"/>
        <w:color w:val="22548F"/>
        <w:sz w:val="18"/>
        <w:szCs w:val="18"/>
        <w:lang w:val="fr-CH"/>
      </w:rPr>
      <w:t xml:space="preserve">© MASCC, Multinational Association for Supportive Care in Cancer™ •  Tous droits réservés dans le monde entier </w:t>
    </w:r>
    <w:r w:rsidRPr="00DE45F4">
      <w:rPr>
        <w:rFonts w:ascii="Arial" w:hAnsi="Arial" w:cs="Arial"/>
        <w:color w:val="22548F"/>
        <w:sz w:val="18"/>
        <w:szCs w:val="18"/>
        <w:lang w:val="fr-CH"/>
      </w:rPr>
      <w:t xml:space="preserve">• </w:t>
    </w:r>
    <w:hyperlink r:id="rId1" w:history="1">
      <w:r w:rsidRPr="00DE45F4">
        <w:rPr>
          <w:rStyle w:val="Hyperlink"/>
          <w:rFonts w:ascii="Arial" w:hAnsi="Arial" w:cs="Arial"/>
          <w:color w:val="22548F"/>
          <w:sz w:val="18"/>
          <w:szCs w:val="18"/>
          <w:lang w:val="fr-CH"/>
        </w:rPr>
        <w:t>www.mascc.org</w:t>
      </w:r>
    </w:hyperlink>
  </w:p>
  <w:p w14:paraId="5BAE28A5" w14:textId="77777777" w:rsidR="00DC5F85" w:rsidRPr="00DE45F4" w:rsidRDefault="00DC5F85" w:rsidP="00DC5F85">
    <w:pPr>
      <w:pStyle w:val="Footer"/>
      <w:rPr>
        <w:rStyle w:val="Hyperlink"/>
        <w:rFonts w:ascii="Arial" w:hAnsi="Arial" w:cs="Arial"/>
        <w:color w:val="22548F"/>
        <w:sz w:val="18"/>
        <w:szCs w:val="18"/>
        <w:lang w:val="fr-CH"/>
      </w:rPr>
    </w:pPr>
  </w:p>
  <w:p w14:paraId="435A1CC1" w14:textId="506892EA" w:rsidR="00DC5F85" w:rsidRPr="00C065F5" w:rsidRDefault="00DC5F85" w:rsidP="00DC5F85">
    <w:pPr>
      <w:rPr>
        <w:rFonts w:ascii="Arial" w:eastAsia="Calibri" w:hAnsi="Arial" w:cs="Arial"/>
        <w:sz w:val="16"/>
        <w:szCs w:val="16"/>
      </w:rPr>
    </w:pPr>
    <w:r w:rsidRPr="00C065F5">
      <w:rPr>
        <w:rFonts w:ascii="Arial" w:eastAsia="Calibri" w:hAnsi="Arial" w:cs="Arial"/>
        <w:sz w:val="16"/>
        <w:szCs w:val="16"/>
      </w:rPr>
      <w:t>MOATT -</w:t>
    </w:r>
    <w:r w:rsidR="00BA0F7A" w:rsidRPr="00C065F5">
      <w:rPr>
        <w:rFonts w:ascii="Arial" w:eastAsia="Calibri" w:hAnsi="Arial" w:cs="Arial"/>
        <w:sz w:val="16"/>
        <w:szCs w:val="16"/>
      </w:rPr>
      <w:t xml:space="preserve"> Switzerland</w:t>
    </w:r>
    <w:r w:rsidRPr="00C065F5">
      <w:rPr>
        <w:rFonts w:ascii="Arial" w:eastAsia="Calibri" w:hAnsi="Arial" w:cs="Arial"/>
        <w:sz w:val="16"/>
        <w:szCs w:val="16"/>
      </w:rPr>
      <w:t>/</w:t>
    </w:r>
    <w:r w:rsidR="00BA0F7A" w:rsidRPr="00C065F5">
      <w:rPr>
        <w:rFonts w:ascii="Arial" w:eastAsia="Calibri" w:hAnsi="Arial" w:cs="Arial"/>
        <w:sz w:val="16"/>
        <w:szCs w:val="16"/>
      </w:rPr>
      <w:t>French</w:t>
    </w:r>
    <w:r w:rsidRPr="00C065F5">
      <w:rPr>
        <w:rFonts w:ascii="Arial" w:eastAsia="Calibri" w:hAnsi="Arial" w:cs="Arial"/>
        <w:sz w:val="16"/>
        <w:szCs w:val="16"/>
      </w:rPr>
      <w:t xml:space="preserve"> </w:t>
    </w:r>
    <w:r w:rsidR="00BA0F7A" w:rsidRPr="00C065F5">
      <w:rPr>
        <w:rFonts w:ascii="Arial" w:eastAsia="Calibri" w:hAnsi="Arial" w:cs="Arial"/>
        <w:sz w:val="16"/>
        <w:szCs w:val="16"/>
      </w:rPr>
      <w:t>–</w:t>
    </w:r>
    <w:r w:rsidRPr="00C065F5">
      <w:rPr>
        <w:rFonts w:ascii="Arial" w:eastAsia="Calibri" w:hAnsi="Arial" w:cs="Arial"/>
        <w:sz w:val="16"/>
        <w:szCs w:val="16"/>
      </w:rPr>
      <w:t xml:space="preserve"> </w:t>
    </w:r>
    <w:r w:rsidR="00BA0F7A" w:rsidRPr="00C065F5">
      <w:rPr>
        <w:rFonts w:ascii="Arial" w:eastAsia="Calibri" w:hAnsi="Arial" w:cs="Arial"/>
        <w:sz w:val="16"/>
        <w:szCs w:val="16"/>
      </w:rPr>
      <w:t xml:space="preserve">Version of </w:t>
    </w:r>
    <w:r w:rsidR="00F37150">
      <w:rPr>
        <w:rFonts w:ascii="Arial" w:eastAsia="Calibri" w:hAnsi="Arial" w:cs="Arial"/>
        <w:sz w:val="16"/>
        <w:szCs w:val="16"/>
      </w:rPr>
      <w:t>29</w:t>
    </w:r>
    <w:r w:rsidR="00BA0F7A" w:rsidRPr="00C065F5">
      <w:rPr>
        <w:rFonts w:ascii="Arial" w:eastAsia="Calibri" w:hAnsi="Arial" w:cs="Arial"/>
        <w:sz w:val="16"/>
        <w:szCs w:val="16"/>
      </w:rPr>
      <w:t xml:space="preserve"> </w:t>
    </w:r>
    <w:r w:rsidR="00F37150">
      <w:rPr>
        <w:rFonts w:ascii="Arial" w:eastAsia="Calibri" w:hAnsi="Arial" w:cs="Arial"/>
        <w:sz w:val="16"/>
        <w:szCs w:val="16"/>
      </w:rPr>
      <w:t>July</w:t>
    </w:r>
    <w:r w:rsidR="00BA0F7A" w:rsidRPr="00C065F5">
      <w:rPr>
        <w:rFonts w:ascii="Arial" w:eastAsia="Calibri" w:hAnsi="Arial" w:cs="Arial"/>
        <w:sz w:val="16"/>
        <w:szCs w:val="16"/>
      </w:rPr>
      <w:t xml:space="preserve"> 2023 - </w:t>
    </w:r>
    <w:r w:rsidRPr="00C065F5">
      <w:rPr>
        <w:rFonts w:ascii="Arial" w:eastAsia="Calibri" w:hAnsi="Arial" w:cs="Arial"/>
        <w:sz w:val="16"/>
        <w:szCs w:val="16"/>
      </w:rPr>
      <w:t>ICON</w:t>
    </w:r>
  </w:p>
  <w:p w14:paraId="730DF7A5" w14:textId="13CF98E2" w:rsidR="00DC5F85" w:rsidRPr="00C065F5" w:rsidRDefault="00BA0F7A" w:rsidP="00DC5F85">
    <w:pPr>
      <w:rPr>
        <w:rFonts w:ascii="Arial" w:eastAsia="Calibri" w:hAnsi="Arial" w:cs="Arial"/>
        <w:sz w:val="12"/>
        <w:szCs w:val="12"/>
        <w:lang w:val="fr-FR"/>
      </w:rPr>
    </w:pPr>
    <w:r w:rsidRPr="00C065F5">
      <w:rPr>
        <w:rFonts w:ascii="Arial" w:eastAsia="Calibri" w:hAnsi="Arial" w:cs="Arial"/>
        <w:sz w:val="12"/>
        <w:szCs w:val="12"/>
        <w:lang w:val="fr-FR"/>
      </w:rPr>
      <w:t xml:space="preserve">ID7309-TR-0001 / </w:t>
    </w:r>
    <w:r w:rsidR="00DC5F85" w:rsidRPr="00C065F5">
      <w:rPr>
        <w:rFonts w:ascii="Arial" w:eastAsia="Calibri" w:hAnsi="Arial" w:cs="Arial"/>
        <w:sz w:val="12"/>
        <w:szCs w:val="12"/>
        <w:lang w:val="fr-FR"/>
      </w:rPr>
      <w:t>MOATT_AU1.2_</w:t>
    </w:r>
    <w:r w:rsidRPr="00C065F5">
      <w:rPr>
        <w:rFonts w:ascii="Arial" w:eastAsia="Calibri" w:hAnsi="Arial" w:cs="Arial"/>
        <w:sz w:val="12"/>
        <w:szCs w:val="12"/>
        <w:lang w:val="fr-FR"/>
      </w:rPr>
      <w:t>fra</w:t>
    </w:r>
    <w:r w:rsidR="00DC5F85" w:rsidRPr="00C065F5">
      <w:rPr>
        <w:rFonts w:ascii="Arial" w:eastAsia="Calibri" w:hAnsi="Arial" w:cs="Arial"/>
        <w:sz w:val="12"/>
        <w:szCs w:val="12"/>
        <w:lang w:val="fr-FR"/>
      </w:rPr>
      <w:t>-</w:t>
    </w:r>
    <w:r w:rsidRPr="00C065F5">
      <w:rPr>
        <w:rFonts w:ascii="Arial" w:eastAsia="Calibri" w:hAnsi="Arial" w:cs="Arial"/>
        <w:sz w:val="12"/>
        <w:szCs w:val="12"/>
        <w:lang w:val="fr-FR"/>
      </w:rPr>
      <w:t>CH_</w:t>
    </w:r>
    <w:r w:rsidR="00F37150">
      <w:rPr>
        <w:rFonts w:ascii="Arial" w:eastAsia="Calibri" w:hAnsi="Arial" w:cs="Arial"/>
        <w:sz w:val="12"/>
        <w:szCs w:val="12"/>
        <w:lang w:val="fr-FR"/>
      </w:rPr>
      <w:t>29JUL</w:t>
    </w:r>
    <w:r w:rsidRPr="00C065F5">
      <w:rPr>
        <w:rFonts w:ascii="Arial" w:eastAsia="Calibri" w:hAnsi="Arial" w:cs="Arial"/>
        <w:sz w:val="12"/>
        <w:szCs w:val="12"/>
        <w:lang w:val="fr-FR"/>
      </w:rPr>
      <w:t>2023</w:t>
    </w:r>
  </w:p>
  <w:p w14:paraId="79E2657B" w14:textId="77777777" w:rsidR="00DC5F85" w:rsidRPr="00C065F5" w:rsidRDefault="00DC5F85" w:rsidP="00DC5F85">
    <w:pPr>
      <w:pStyle w:val="Footer"/>
      <w:rPr>
        <w:rFonts w:ascii="Arial" w:hAnsi="Arial" w:cs="Arial"/>
        <w:color w:val="22548F"/>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ECB" w14:textId="77777777" w:rsidR="00A06570" w:rsidRPr="00DE45F4" w:rsidRDefault="00A06570" w:rsidP="00A06570">
    <w:pPr>
      <w:pStyle w:val="Footer"/>
      <w:jc w:val="center"/>
      <w:rPr>
        <w:rStyle w:val="Hyperlink"/>
        <w:rFonts w:ascii="Arial" w:hAnsi="Arial" w:cs="Arial"/>
        <w:color w:val="22548F"/>
        <w:sz w:val="18"/>
        <w:szCs w:val="18"/>
        <w:lang w:val="fr-CH"/>
      </w:rPr>
    </w:pPr>
    <w:r w:rsidRPr="00DE45F4">
      <w:rPr>
        <w:rFonts w:ascii="Arial" w:eastAsiaTheme="minorEastAsia" w:hAnsi="Arial" w:cs="Arial"/>
        <w:color w:val="22548F"/>
        <w:sz w:val="18"/>
        <w:szCs w:val="18"/>
        <w:lang w:val="fr-CH"/>
      </w:rPr>
      <w:t xml:space="preserve">© MASCC, Multinational Association for Supportive Care in Cancer™ •  Tous droits réservés dans le monde entier • </w:t>
    </w:r>
    <w:hyperlink r:id="rId1" w:history="1">
      <w:r w:rsidRPr="00DE45F4">
        <w:rPr>
          <w:rStyle w:val="Hyperlink"/>
          <w:rFonts w:ascii="Arial" w:hAnsi="Arial" w:cs="Arial"/>
          <w:color w:val="22548F"/>
          <w:sz w:val="18"/>
          <w:szCs w:val="18"/>
          <w:lang w:val="fr-CH"/>
        </w:rPr>
        <w:t>www.mascc.org</w:t>
      </w:r>
    </w:hyperlink>
  </w:p>
  <w:p w14:paraId="12FE293A" w14:textId="77777777" w:rsidR="00A06570" w:rsidRPr="00DE45F4" w:rsidRDefault="00A06570" w:rsidP="00A06570">
    <w:pPr>
      <w:pStyle w:val="Footer"/>
      <w:rPr>
        <w:rStyle w:val="Hyperlink"/>
        <w:rFonts w:ascii="Arial" w:hAnsi="Arial" w:cs="Arial"/>
        <w:color w:val="22548F"/>
        <w:sz w:val="18"/>
        <w:szCs w:val="18"/>
        <w:lang w:val="fr-CH"/>
      </w:rPr>
    </w:pPr>
  </w:p>
  <w:p w14:paraId="478C926A" w14:textId="43CDD81F" w:rsidR="0017488C" w:rsidRPr="00C065F5" w:rsidRDefault="0017488C" w:rsidP="0017488C">
    <w:pPr>
      <w:rPr>
        <w:rFonts w:ascii="Arial" w:eastAsia="Calibri" w:hAnsi="Arial" w:cs="Arial"/>
        <w:sz w:val="16"/>
        <w:szCs w:val="16"/>
      </w:rPr>
    </w:pPr>
    <w:r w:rsidRPr="00C065F5">
      <w:rPr>
        <w:rFonts w:ascii="Arial" w:eastAsia="Calibri" w:hAnsi="Arial" w:cs="Arial"/>
        <w:sz w:val="16"/>
        <w:szCs w:val="16"/>
      </w:rPr>
      <w:t xml:space="preserve">MOATT - Switzerland/French – Version of </w:t>
    </w:r>
    <w:r w:rsidR="00FF1B4C">
      <w:rPr>
        <w:rFonts w:ascii="Arial" w:eastAsia="Calibri" w:hAnsi="Arial" w:cs="Arial"/>
        <w:sz w:val="16"/>
        <w:szCs w:val="16"/>
      </w:rPr>
      <w:t>29</w:t>
    </w:r>
    <w:r w:rsidRPr="00C065F5">
      <w:rPr>
        <w:rFonts w:ascii="Arial" w:eastAsia="Calibri" w:hAnsi="Arial" w:cs="Arial"/>
        <w:sz w:val="16"/>
        <w:szCs w:val="16"/>
      </w:rPr>
      <w:t xml:space="preserve"> </w:t>
    </w:r>
    <w:r w:rsidR="00FF1B4C">
      <w:rPr>
        <w:rFonts w:ascii="Arial" w:eastAsia="Calibri" w:hAnsi="Arial" w:cs="Arial"/>
        <w:sz w:val="16"/>
        <w:szCs w:val="16"/>
      </w:rPr>
      <w:t>July</w:t>
    </w:r>
    <w:r w:rsidRPr="00C065F5">
      <w:rPr>
        <w:rFonts w:ascii="Arial" w:eastAsia="Calibri" w:hAnsi="Arial" w:cs="Arial"/>
        <w:sz w:val="16"/>
        <w:szCs w:val="16"/>
      </w:rPr>
      <w:t xml:space="preserve"> 2023 - ICON</w:t>
    </w:r>
  </w:p>
  <w:p w14:paraId="76D9DAB9" w14:textId="14C2E886" w:rsidR="0017488C" w:rsidRPr="00C065F5" w:rsidRDefault="0017488C" w:rsidP="0017488C">
    <w:pPr>
      <w:rPr>
        <w:rFonts w:ascii="Arial" w:eastAsia="Calibri" w:hAnsi="Arial" w:cs="Arial"/>
        <w:sz w:val="12"/>
        <w:szCs w:val="12"/>
        <w:lang w:val="fr-FR"/>
      </w:rPr>
    </w:pPr>
    <w:r w:rsidRPr="00C065F5">
      <w:rPr>
        <w:rFonts w:ascii="Arial" w:eastAsia="Calibri" w:hAnsi="Arial" w:cs="Arial"/>
        <w:sz w:val="12"/>
        <w:szCs w:val="12"/>
        <w:lang w:val="fr-FR"/>
      </w:rPr>
      <w:t>ID7309-TR-0001 / MOATT_AU1.2_fra-CH_</w:t>
    </w:r>
    <w:r w:rsidR="00FF1B4C">
      <w:rPr>
        <w:rFonts w:ascii="Arial" w:eastAsia="Calibri" w:hAnsi="Arial" w:cs="Arial"/>
        <w:sz w:val="12"/>
        <w:szCs w:val="12"/>
        <w:lang w:val="fr-FR"/>
      </w:rPr>
      <w:t>29JUL</w:t>
    </w:r>
    <w:r w:rsidRPr="00C065F5">
      <w:rPr>
        <w:rFonts w:ascii="Arial" w:eastAsia="Calibri" w:hAnsi="Arial" w:cs="Arial"/>
        <w:sz w:val="12"/>
        <w:szCs w:val="12"/>
        <w:lang w:val="fr-FR"/>
      </w:rPr>
      <w:t>2023</w:t>
    </w:r>
  </w:p>
  <w:p w14:paraId="6E3876A4" w14:textId="77777777" w:rsidR="00DC5F85" w:rsidRPr="00A06570" w:rsidRDefault="00DC5F85" w:rsidP="00A0657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9096" w14:textId="77777777" w:rsidR="0095667F" w:rsidRDefault="0095667F" w:rsidP="00C915A5">
      <w:r>
        <w:separator/>
      </w:r>
    </w:p>
  </w:footnote>
  <w:footnote w:type="continuationSeparator" w:id="0">
    <w:p w14:paraId="003EAFB2" w14:textId="77777777" w:rsidR="0095667F" w:rsidRDefault="0095667F" w:rsidP="00C9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4633" w14:textId="77777777" w:rsidR="00F37150" w:rsidRDefault="00F37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81F8" w14:textId="5D8537D8" w:rsidR="00DC5F85" w:rsidRPr="00645F7D" w:rsidRDefault="00051487" w:rsidP="00A06570">
    <w:pPr>
      <w:pStyle w:val="Header"/>
      <w:jc w:val="center"/>
      <w:rPr>
        <w:rFonts w:ascii="Arial" w:hAnsi="Arial" w:cs="Arial"/>
        <w:sz w:val="20"/>
        <w:szCs w:val="20"/>
      </w:rPr>
    </w:pPr>
    <w:r w:rsidRPr="00645F7D">
      <w:rPr>
        <w:rStyle w:val="PageNumber"/>
        <w:rFonts w:ascii="Arial" w:hAnsi="Arial" w:cs="Arial"/>
        <w:sz w:val="20"/>
        <w:szCs w:val="20"/>
      </w:rPr>
      <w:fldChar w:fldCharType="begin"/>
    </w:r>
    <w:r w:rsidRPr="00645F7D">
      <w:rPr>
        <w:rStyle w:val="PageNumber"/>
        <w:rFonts w:ascii="Arial" w:hAnsi="Arial" w:cs="Arial"/>
        <w:sz w:val="20"/>
        <w:szCs w:val="20"/>
      </w:rPr>
      <w:instrText xml:space="preserve"> PAGE </w:instrText>
    </w:r>
    <w:r w:rsidRPr="00645F7D">
      <w:rPr>
        <w:rStyle w:val="PageNumber"/>
        <w:rFonts w:ascii="Arial" w:hAnsi="Arial" w:cs="Arial"/>
        <w:sz w:val="20"/>
        <w:szCs w:val="20"/>
      </w:rPr>
      <w:fldChar w:fldCharType="separate"/>
    </w:r>
    <w:r w:rsidR="00CA0D14">
      <w:rPr>
        <w:rStyle w:val="PageNumber"/>
        <w:rFonts w:ascii="Arial" w:hAnsi="Arial" w:cs="Arial"/>
        <w:noProof/>
        <w:sz w:val="20"/>
        <w:szCs w:val="20"/>
      </w:rPr>
      <w:t>2</w:t>
    </w:r>
    <w:r w:rsidRPr="00645F7D">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A67C" w14:textId="1B0FD70E" w:rsidR="00B93DA7" w:rsidRPr="00C065F5" w:rsidRDefault="00B93DA7" w:rsidP="00B93DA7">
    <w:pPr>
      <w:tabs>
        <w:tab w:val="right" w:pos="9900"/>
      </w:tabs>
      <w:rPr>
        <w:rFonts w:ascii="Arial" w:hAnsi="Arial" w:cs="Arial"/>
        <w:color w:val="595959" w:themeColor="text1" w:themeTint="A6"/>
        <w:sz w:val="18"/>
        <w:szCs w:val="18"/>
      </w:rPr>
    </w:pPr>
    <w:r w:rsidRPr="00C065F5">
      <w:rPr>
        <w:rFonts w:ascii="Arial" w:hAnsi="Arial" w:cs="Arial"/>
        <w:color w:val="595959" w:themeColor="text1" w:themeTint="A6"/>
        <w:sz w:val="18"/>
        <w:szCs w:val="18"/>
      </w:rPr>
      <w:t>MOATT V1.</w:t>
    </w:r>
    <w:r w:rsidR="00111FBB">
      <w:rPr>
        <w:rFonts w:ascii="Arial" w:hAnsi="Arial" w:cs="Arial"/>
        <w:color w:val="595959" w:themeColor="text1" w:themeTint="A6"/>
        <w:sz w:val="18"/>
        <w:szCs w:val="18"/>
      </w:rPr>
      <w:t>2</w:t>
    </w:r>
    <w:r w:rsidRPr="00C065F5">
      <w:rPr>
        <w:rFonts w:ascii="Arial" w:hAnsi="Arial" w:cs="Arial"/>
        <w:color w:val="595959" w:themeColor="text1" w:themeTint="A6"/>
        <w:sz w:val="18"/>
        <w:szCs w:val="18"/>
      </w:rPr>
      <w:tab/>
      <w:t xml:space="preserve"> </w:t>
    </w:r>
    <w:r w:rsidRPr="00C065F5">
      <w:rPr>
        <w:rStyle w:val="PageNumber"/>
        <w:rFonts w:ascii="Arial" w:hAnsi="Arial" w:cs="Arial"/>
        <w:color w:val="595959" w:themeColor="text1" w:themeTint="A6"/>
        <w:sz w:val="18"/>
        <w:szCs w:val="18"/>
      </w:rPr>
      <w:fldChar w:fldCharType="begin"/>
    </w:r>
    <w:r w:rsidRPr="00C065F5">
      <w:rPr>
        <w:rStyle w:val="PageNumber"/>
        <w:rFonts w:ascii="Arial" w:hAnsi="Arial" w:cs="Arial"/>
        <w:color w:val="595959" w:themeColor="text1" w:themeTint="A6"/>
        <w:sz w:val="18"/>
        <w:szCs w:val="18"/>
      </w:rPr>
      <w:instrText xml:space="preserve"> DATE \@ "M/d/yy" </w:instrText>
    </w:r>
    <w:r w:rsidRPr="00C065F5">
      <w:rPr>
        <w:rStyle w:val="PageNumber"/>
        <w:rFonts w:ascii="Arial" w:hAnsi="Arial" w:cs="Arial"/>
        <w:color w:val="595959" w:themeColor="text1" w:themeTint="A6"/>
        <w:sz w:val="18"/>
        <w:szCs w:val="18"/>
      </w:rPr>
      <w:fldChar w:fldCharType="separate"/>
    </w:r>
    <w:r w:rsidR="00FF1B4C">
      <w:rPr>
        <w:rStyle w:val="PageNumber"/>
        <w:rFonts w:ascii="Arial" w:hAnsi="Arial" w:cs="Arial"/>
        <w:noProof/>
        <w:color w:val="595959" w:themeColor="text1" w:themeTint="A6"/>
        <w:sz w:val="18"/>
        <w:szCs w:val="18"/>
      </w:rPr>
      <w:t>7/31/23</w:t>
    </w:r>
    <w:r w:rsidRPr="00C065F5">
      <w:rPr>
        <w:rStyle w:val="PageNumber"/>
        <w:rFonts w:ascii="Arial" w:hAnsi="Arial" w:cs="Arial"/>
        <w:color w:val="595959" w:themeColor="text1" w:themeTint="A6"/>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4D5"/>
    <w:multiLevelType w:val="hybridMultilevel"/>
    <w:tmpl w:val="E12019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E3468"/>
    <w:multiLevelType w:val="hybridMultilevel"/>
    <w:tmpl w:val="69FC7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21893"/>
    <w:multiLevelType w:val="hybridMultilevel"/>
    <w:tmpl w:val="EEE67CEC"/>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B514D"/>
    <w:multiLevelType w:val="hybridMultilevel"/>
    <w:tmpl w:val="9A10ECB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348E"/>
    <w:multiLevelType w:val="hybridMultilevel"/>
    <w:tmpl w:val="AD669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F0D23"/>
    <w:multiLevelType w:val="hybridMultilevel"/>
    <w:tmpl w:val="4944106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026A4"/>
    <w:multiLevelType w:val="hybridMultilevel"/>
    <w:tmpl w:val="5C7C8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C4263"/>
    <w:multiLevelType w:val="hybridMultilevel"/>
    <w:tmpl w:val="0074A91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334151"/>
    <w:multiLevelType w:val="hybridMultilevel"/>
    <w:tmpl w:val="00A64E4A"/>
    <w:lvl w:ilvl="0" w:tplc="C75CD0C6">
      <w:start w:val="1"/>
      <w:numFmt w:val="bullet"/>
      <w:lvlText w:val=""/>
      <w:lvlJc w:val="left"/>
      <w:pPr>
        <w:ind w:left="720" w:hanging="360"/>
      </w:pPr>
      <w:rPr>
        <w:rFonts w:ascii="Symbol" w:hAnsi="Symbol" w:hint="default"/>
        <w:vanish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54B09"/>
    <w:multiLevelType w:val="hybridMultilevel"/>
    <w:tmpl w:val="9C6E9C7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91BC2"/>
    <w:multiLevelType w:val="hybridMultilevel"/>
    <w:tmpl w:val="21BA23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252C5"/>
    <w:multiLevelType w:val="hybridMultilevel"/>
    <w:tmpl w:val="18A84F42"/>
    <w:lvl w:ilvl="0" w:tplc="244618E4">
      <w:start w:val="1"/>
      <w:numFmt w:val="bullet"/>
      <w:lvlText w:val=""/>
      <w:lvlJc w:val="left"/>
      <w:pPr>
        <w:ind w:left="720" w:hanging="360"/>
      </w:pPr>
      <w:rPr>
        <w:rFonts w:ascii="Symbol" w:hAnsi="Symbol" w:hint="default"/>
        <w:vanish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949F1"/>
    <w:multiLevelType w:val="hybridMultilevel"/>
    <w:tmpl w:val="C6E4C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D3855"/>
    <w:multiLevelType w:val="hybridMultilevel"/>
    <w:tmpl w:val="865862B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4C6811"/>
    <w:multiLevelType w:val="hybridMultilevel"/>
    <w:tmpl w:val="FCAAD1C0"/>
    <w:lvl w:ilvl="0" w:tplc="04090015">
      <w:start w:val="1"/>
      <w:numFmt w:val="upperLetter"/>
      <w:lvlText w:val="%1."/>
      <w:lvlJc w:val="left"/>
      <w:pPr>
        <w:ind w:left="720" w:hanging="360"/>
      </w:pPr>
      <w:rPr>
        <w:rFonts w:cs="Times New Roman"/>
      </w:rPr>
    </w:lvl>
    <w:lvl w:ilvl="1" w:tplc="8370E2F2">
      <w:start w:val="1"/>
      <w:numFmt w:val="upperLetter"/>
      <w:lvlText w:val="%2."/>
      <w:lvlJc w:val="left"/>
      <w:pPr>
        <w:ind w:left="1440" w:hanging="360"/>
      </w:pPr>
      <w:rPr>
        <w:rFonts w:cs="Times New Roman" w:hint="default"/>
      </w:rPr>
    </w:lvl>
    <w:lvl w:ilvl="2" w:tplc="4B5A2796">
      <w:start w:val="1"/>
      <w:numFmt w:val="lowerRoman"/>
      <w:lvlText w:val="%3."/>
      <w:lvlJc w:val="left"/>
      <w:pPr>
        <w:ind w:left="2700" w:hanging="72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94A3731"/>
    <w:multiLevelType w:val="hybridMultilevel"/>
    <w:tmpl w:val="0DD2A3F0"/>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5763F"/>
    <w:multiLevelType w:val="hybridMultilevel"/>
    <w:tmpl w:val="21AC4A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B542E"/>
    <w:multiLevelType w:val="hybridMultilevel"/>
    <w:tmpl w:val="5E6E19D2"/>
    <w:lvl w:ilvl="0" w:tplc="04090015">
      <w:start w:val="1"/>
      <w:numFmt w:val="upp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D7BDE"/>
    <w:multiLevelType w:val="hybridMultilevel"/>
    <w:tmpl w:val="6FD00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3666F"/>
    <w:multiLevelType w:val="hybridMultilevel"/>
    <w:tmpl w:val="FA227D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E7E25"/>
    <w:multiLevelType w:val="hybridMultilevel"/>
    <w:tmpl w:val="34BEAD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7744E"/>
    <w:multiLevelType w:val="hybridMultilevel"/>
    <w:tmpl w:val="65DAE7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C3238"/>
    <w:multiLevelType w:val="hybridMultilevel"/>
    <w:tmpl w:val="A516BDEC"/>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283205">
    <w:abstractNumId w:val="10"/>
  </w:num>
  <w:num w:numId="2" w16cid:durableId="439688790">
    <w:abstractNumId w:val="22"/>
  </w:num>
  <w:num w:numId="3" w16cid:durableId="1763993614">
    <w:abstractNumId w:val="0"/>
  </w:num>
  <w:num w:numId="4" w16cid:durableId="1893811684">
    <w:abstractNumId w:val="6"/>
  </w:num>
  <w:num w:numId="5" w16cid:durableId="1311329265">
    <w:abstractNumId w:val="17"/>
  </w:num>
  <w:num w:numId="6" w16cid:durableId="479275127">
    <w:abstractNumId w:val="14"/>
  </w:num>
  <w:num w:numId="7" w16cid:durableId="1175925913">
    <w:abstractNumId w:val="4"/>
  </w:num>
  <w:num w:numId="8" w16cid:durableId="1852527181">
    <w:abstractNumId w:val="7"/>
  </w:num>
  <w:num w:numId="9" w16cid:durableId="1964996489">
    <w:abstractNumId w:val="16"/>
  </w:num>
  <w:num w:numId="10" w16cid:durableId="2133328304">
    <w:abstractNumId w:val="18"/>
  </w:num>
  <w:num w:numId="11" w16cid:durableId="767388259">
    <w:abstractNumId w:val="13"/>
  </w:num>
  <w:num w:numId="12" w16cid:durableId="779840951">
    <w:abstractNumId w:val="1"/>
  </w:num>
  <w:num w:numId="13" w16cid:durableId="238171836">
    <w:abstractNumId w:val="3"/>
  </w:num>
  <w:num w:numId="14" w16cid:durableId="1373573083">
    <w:abstractNumId w:val="15"/>
  </w:num>
  <w:num w:numId="15" w16cid:durableId="770512121">
    <w:abstractNumId w:val="2"/>
  </w:num>
  <w:num w:numId="16" w16cid:durableId="1235428787">
    <w:abstractNumId w:val="5"/>
  </w:num>
  <w:num w:numId="17" w16cid:durableId="336929071">
    <w:abstractNumId w:val="21"/>
  </w:num>
  <w:num w:numId="18" w16cid:durableId="968246284">
    <w:abstractNumId w:val="19"/>
  </w:num>
  <w:num w:numId="19" w16cid:durableId="893274200">
    <w:abstractNumId w:val="9"/>
  </w:num>
  <w:num w:numId="20" w16cid:durableId="39285546">
    <w:abstractNumId w:val="20"/>
  </w:num>
  <w:num w:numId="21" w16cid:durableId="673998177">
    <w:abstractNumId w:val="12"/>
  </w:num>
  <w:num w:numId="22" w16cid:durableId="1989238710">
    <w:abstractNumId w:val="11"/>
  </w:num>
  <w:num w:numId="23" w16cid:durableId="910580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5A5"/>
    <w:rsid w:val="00003975"/>
    <w:rsid w:val="00016DB8"/>
    <w:rsid w:val="00025362"/>
    <w:rsid w:val="00030B9C"/>
    <w:rsid w:val="000345B8"/>
    <w:rsid w:val="00050B3B"/>
    <w:rsid w:val="00051487"/>
    <w:rsid w:val="0006112F"/>
    <w:rsid w:val="0007346F"/>
    <w:rsid w:val="00083687"/>
    <w:rsid w:val="000C2B73"/>
    <w:rsid w:val="000E4872"/>
    <w:rsid w:val="000F3397"/>
    <w:rsid w:val="00111FBB"/>
    <w:rsid w:val="001531FC"/>
    <w:rsid w:val="0017488C"/>
    <w:rsid w:val="00194176"/>
    <w:rsid w:val="001B4D32"/>
    <w:rsid w:val="002046E3"/>
    <w:rsid w:val="00246410"/>
    <w:rsid w:val="00247A7E"/>
    <w:rsid w:val="00264FE6"/>
    <w:rsid w:val="00293872"/>
    <w:rsid w:val="002E3082"/>
    <w:rsid w:val="002F2AE7"/>
    <w:rsid w:val="0034077E"/>
    <w:rsid w:val="00365718"/>
    <w:rsid w:val="00390DC9"/>
    <w:rsid w:val="003928BE"/>
    <w:rsid w:val="003C7534"/>
    <w:rsid w:val="003E5635"/>
    <w:rsid w:val="003E74B5"/>
    <w:rsid w:val="00420D20"/>
    <w:rsid w:val="00440275"/>
    <w:rsid w:val="00457BF7"/>
    <w:rsid w:val="00465C0B"/>
    <w:rsid w:val="00472B70"/>
    <w:rsid w:val="004A08F8"/>
    <w:rsid w:val="004D1828"/>
    <w:rsid w:val="004E0141"/>
    <w:rsid w:val="00525F88"/>
    <w:rsid w:val="00536D8F"/>
    <w:rsid w:val="00537A99"/>
    <w:rsid w:val="00567F62"/>
    <w:rsid w:val="005D3CC0"/>
    <w:rsid w:val="005F03CD"/>
    <w:rsid w:val="00601A00"/>
    <w:rsid w:val="00645F7D"/>
    <w:rsid w:val="00664246"/>
    <w:rsid w:val="006857F6"/>
    <w:rsid w:val="006F2505"/>
    <w:rsid w:val="00702B6D"/>
    <w:rsid w:val="00710CDA"/>
    <w:rsid w:val="007154DF"/>
    <w:rsid w:val="007533B8"/>
    <w:rsid w:val="007648CF"/>
    <w:rsid w:val="007711B0"/>
    <w:rsid w:val="007B582E"/>
    <w:rsid w:val="007C773F"/>
    <w:rsid w:val="007E2E97"/>
    <w:rsid w:val="00826AEA"/>
    <w:rsid w:val="0083430A"/>
    <w:rsid w:val="008713A6"/>
    <w:rsid w:val="00887B2D"/>
    <w:rsid w:val="00895216"/>
    <w:rsid w:val="008A6241"/>
    <w:rsid w:val="008B3D36"/>
    <w:rsid w:val="008D2BB9"/>
    <w:rsid w:val="008E78C3"/>
    <w:rsid w:val="00926983"/>
    <w:rsid w:val="009303AA"/>
    <w:rsid w:val="00941254"/>
    <w:rsid w:val="00942D0E"/>
    <w:rsid w:val="0095149D"/>
    <w:rsid w:val="009514E0"/>
    <w:rsid w:val="0095667F"/>
    <w:rsid w:val="00965497"/>
    <w:rsid w:val="0098666E"/>
    <w:rsid w:val="009C3D3E"/>
    <w:rsid w:val="009E1AB2"/>
    <w:rsid w:val="009F2D42"/>
    <w:rsid w:val="00A06570"/>
    <w:rsid w:val="00A07D8A"/>
    <w:rsid w:val="00A27585"/>
    <w:rsid w:val="00A4513F"/>
    <w:rsid w:val="00A50D3D"/>
    <w:rsid w:val="00A931FD"/>
    <w:rsid w:val="00AB6BBD"/>
    <w:rsid w:val="00B53787"/>
    <w:rsid w:val="00B93DA7"/>
    <w:rsid w:val="00B944F7"/>
    <w:rsid w:val="00BA0F7A"/>
    <w:rsid w:val="00BC7339"/>
    <w:rsid w:val="00BD4558"/>
    <w:rsid w:val="00BE2392"/>
    <w:rsid w:val="00BF343C"/>
    <w:rsid w:val="00BF4061"/>
    <w:rsid w:val="00C065F5"/>
    <w:rsid w:val="00C915A5"/>
    <w:rsid w:val="00CA0D14"/>
    <w:rsid w:val="00CB599E"/>
    <w:rsid w:val="00CE1367"/>
    <w:rsid w:val="00CE62AE"/>
    <w:rsid w:val="00CF0801"/>
    <w:rsid w:val="00D23B48"/>
    <w:rsid w:val="00D54825"/>
    <w:rsid w:val="00D86764"/>
    <w:rsid w:val="00D90E31"/>
    <w:rsid w:val="00DC5F85"/>
    <w:rsid w:val="00DE45F4"/>
    <w:rsid w:val="00E11D8A"/>
    <w:rsid w:val="00E3236A"/>
    <w:rsid w:val="00E33030"/>
    <w:rsid w:val="00E53195"/>
    <w:rsid w:val="00E627D4"/>
    <w:rsid w:val="00E72057"/>
    <w:rsid w:val="00ED425E"/>
    <w:rsid w:val="00ED59C7"/>
    <w:rsid w:val="00F26044"/>
    <w:rsid w:val="00F37150"/>
    <w:rsid w:val="00F57296"/>
    <w:rsid w:val="00F6097F"/>
    <w:rsid w:val="00F60F2B"/>
    <w:rsid w:val="00F82784"/>
    <w:rsid w:val="00F94B7C"/>
    <w:rsid w:val="00F973C0"/>
    <w:rsid w:val="00FB3631"/>
    <w:rsid w:val="00FD30D1"/>
    <w:rsid w:val="00FF1B4C"/>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C02E7"/>
  <w15:docId w15:val="{21A952B1-79EB-47C6-B309-77DB0466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A5"/>
    <w:rPr>
      <w:rFonts w:ascii="Times New Roman" w:eastAsia="Times New Roman" w:hAnsi="Times New Roman" w:cs="Times New Roman"/>
    </w:rPr>
  </w:style>
  <w:style w:type="paragraph" w:styleId="Heading1">
    <w:name w:val="heading 1"/>
    <w:basedOn w:val="Normal"/>
    <w:next w:val="Normal"/>
    <w:link w:val="Heading1Char"/>
    <w:uiPriority w:val="99"/>
    <w:qFormat/>
    <w:rsid w:val="009F2D4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A5"/>
    <w:pPr>
      <w:ind w:left="720"/>
      <w:contextualSpacing/>
    </w:pPr>
  </w:style>
  <w:style w:type="paragraph" w:styleId="BalloonText">
    <w:name w:val="Balloon Text"/>
    <w:basedOn w:val="Normal"/>
    <w:link w:val="BalloonTextChar"/>
    <w:uiPriority w:val="99"/>
    <w:semiHidden/>
    <w:unhideWhenUsed/>
    <w:rsid w:val="00C915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5A5"/>
    <w:rPr>
      <w:rFonts w:ascii="Lucida Grande" w:eastAsia="Times New Roman" w:hAnsi="Lucida Grande" w:cs="Lucida Grande"/>
      <w:sz w:val="18"/>
      <w:szCs w:val="18"/>
    </w:rPr>
  </w:style>
  <w:style w:type="paragraph" w:styleId="Header">
    <w:name w:val="header"/>
    <w:basedOn w:val="Normal"/>
    <w:link w:val="HeaderChar"/>
    <w:uiPriority w:val="99"/>
    <w:unhideWhenUsed/>
    <w:rsid w:val="00C915A5"/>
    <w:pPr>
      <w:tabs>
        <w:tab w:val="center" w:pos="4320"/>
        <w:tab w:val="right" w:pos="8640"/>
      </w:tabs>
    </w:pPr>
  </w:style>
  <w:style w:type="character" w:customStyle="1" w:styleId="HeaderChar">
    <w:name w:val="Header Char"/>
    <w:basedOn w:val="DefaultParagraphFont"/>
    <w:link w:val="Header"/>
    <w:uiPriority w:val="99"/>
    <w:rsid w:val="00C915A5"/>
    <w:rPr>
      <w:rFonts w:ascii="Times New Roman" w:eastAsia="Times New Roman" w:hAnsi="Times New Roman" w:cs="Times New Roman"/>
    </w:rPr>
  </w:style>
  <w:style w:type="paragraph" w:styleId="Footer">
    <w:name w:val="footer"/>
    <w:basedOn w:val="Normal"/>
    <w:link w:val="FooterChar"/>
    <w:uiPriority w:val="99"/>
    <w:unhideWhenUsed/>
    <w:rsid w:val="00C915A5"/>
    <w:pPr>
      <w:tabs>
        <w:tab w:val="center" w:pos="4320"/>
        <w:tab w:val="right" w:pos="8640"/>
      </w:tabs>
    </w:pPr>
  </w:style>
  <w:style w:type="character" w:customStyle="1" w:styleId="FooterChar">
    <w:name w:val="Footer Char"/>
    <w:basedOn w:val="DefaultParagraphFont"/>
    <w:link w:val="Footer"/>
    <w:uiPriority w:val="99"/>
    <w:rsid w:val="00C915A5"/>
    <w:rPr>
      <w:rFonts w:ascii="Times New Roman" w:eastAsia="Times New Roman" w:hAnsi="Times New Roman" w:cs="Times New Roman"/>
    </w:rPr>
  </w:style>
  <w:style w:type="paragraph" w:styleId="NoSpacing">
    <w:name w:val="No Spacing"/>
    <w:link w:val="NoSpacingChar"/>
    <w:qFormat/>
    <w:rsid w:val="00C915A5"/>
    <w:rPr>
      <w:rFonts w:ascii="PMingLiU" w:hAnsi="PMingLiU"/>
      <w:sz w:val="22"/>
      <w:szCs w:val="22"/>
    </w:rPr>
  </w:style>
  <w:style w:type="character" w:customStyle="1" w:styleId="NoSpacingChar">
    <w:name w:val="No Spacing Char"/>
    <w:basedOn w:val="DefaultParagraphFont"/>
    <w:link w:val="NoSpacing"/>
    <w:rsid w:val="00C915A5"/>
    <w:rPr>
      <w:rFonts w:ascii="PMingLiU" w:hAnsi="PMingLiU"/>
      <w:sz w:val="22"/>
      <w:szCs w:val="22"/>
    </w:rPr>
  </w:style>
  <w:style w:type="paragraph" w:styleId="BodyText">
    <w:name w:val="Body Text"/>
    <w:basedOn w:val="Normal"/>
    <w:link w:val="BodyTextChar"/>
    <w:uiPriority w:val="99"/>
    <w:rsid w:val="00C915A5"/>
    <w:rPr>
      <w:i/>
      <w:iCs/>
    </w:rPr>
  </w:style>
  <w:style w:type="character" w:customStyle="1" w:styleId="BodyTextChar">
    <w:name w:val="Body Text Char"/>
    <w:basedOn w:val="DefaultParagraphFont"/>
    <w:link w:val="BodyText"/>
    <w:uiPriority w:val="99"/>
    <w:rsid w:val="00C915A5"/>
    <w:rPr>
      <w:rFonts w:ascii="Times New Roman" w:eastAsia="Times New Roman" w:hAnsi="Times New Roman" w:cs="Times New Roman"/>
      <w:i/>
      <w:iCs/>
    </w:rPr>
  </w:style>
  <w:style w:type="character" w:customStyle="1" w:styleId="regulartext1">
    <w:name w:val="regulartext1"/>
    <w:basedOn w:val="DefaultParagraphFont"/>
    <w:rsid w:val="00C915A5"/>
    <w:rPr>
      <w:rFonts w:ascii="Arial" w:hAnsi="Arial" w:cs="Arial"/>
      <w:color w:val="3A4972"/>
      <w:sz w:val="20"/>
      <w:szCs w:val="20"/>
    </w:rPr>
  </w:style>
  <w:style w:type="character" w:customStyle="1" w:styleId="Heading1Char">
    <w:name w:val="Heading 1 Char"/>
    <w:basedOn w:val="DefaultParagraphFont"/>
    <w:link w:val="Heading1"/>
    <w:uiPriority w:val="99"/>
    <w:rsid w:val="009F2D42"/>
    <w:rPr>
      <w:rFonts w:ascii="Times New Roman" w:eastAsia="Times New Roman" w:hAnsi="Times New Roman" w:cs="Times New Roman"/>
      <w:b/>
      <w:bCs/>
    </w:rPr>
  </w:style>
  <w:style w:type="paragraph" w:styleId="NormalWeb">
    <w:name w:val="Normal (Web)"/>
    <w:basedOn w:val="Normal"/>
    <w:uiPriority w:val="99"/>
    <w:rsid w:val="006857F6"/>
    <w:pPr>
      <w:spacing w:before="100" w:beforeAutospacing="1" w:after="100" w:afterAutospacing="1"/>
    </w:pPr>
  </w:style>
  <w:style w:type="table" w:styleId="TableGrid">
    <w:name w:val="Table Grid"/>
    <w:basedOn w:val="TableNormal"/>
    <w:uiPriority w:val="59"/>
    <w:rsid w:val="00F8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9C7"/>
    <w:rPr>
      <w:sz w:val="16"/>
      <w:szCs w:val="16"/>
    </w:rPr>
  </w:style>
  <w:style w:type="paragraph" w:styleId="CommentText">
    <w:name w:val="annotation text"/>
    <w:basedOn w:val="Normal"/>
    <w:link w:val="CommentTextChar"/>
    <w:uiPriority w:val="99"/>
    <w:semiHidden/>
    <w:unhideWhenUsed/>
    <w:rsid w:val="00ED59C7"/>
    <w:rPr>
      <w:sz w:val="20"/>
      <w:szCs w:val="20"/>
    </w:rPr>
  </w:style>
  <w:style w:type="character" w:customStyle="1" w:styleId="CommentTextChar">
    <w:name w:val="Comment Text Char"/>
    <w:basedOn w:val="DefaultParagraphFont"/>
    <w:link w:val="CommentText"/>
    <w:uiPriority w:val="99"/>
    <w:semiHidden/>
    <w:rsid w:val="00ED59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9C7"/>
    <w:rPr>
      <w:b/>
      <w:bCs/>
    </w:rPr>
  </w:style>
  <w:style w:type="character" w:customStyle="1" w:styleId="CommentSubjectChar">
    <w:name w:val="Comment Subject Char"/>
    <w:basedOn w:val="CommentTextChar"/>
    <w:link w:val="CommentSubject"/>
    <w:uiPriority w:val="99"/>
    <w:semiHidden/>
    <w:rsid w:val="00ED59C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72057"/>
    <w:rPr>
      <w:color w:val="0000FF" w:themeColor="hyperlink"/>
      <w:u w:val="single"/>
    </w:rPr>
  </w:style>
  <w:style w:type="character" w:styleId="PageNumber">
    <w:name w:val="page number"/>
    <w:basedOn w:val="DefaultParagraphFont"/>
    <w:uiPriority w:val="99"/>
    <w:semiHidden/>
    <w:unhideWhenUsed/>
    <w:rsid w:val="00CB599E"/>
  </w:style>
  <w:style w:type="paragraph" w:styleId="Revision">
    <w:name w:val="Revision"/>
    <w:hidden/>
    <w:uiPriority w:val="99"/>
    <w:semiHidden/>
    <w:rsid w:val="00A07D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cc.org/MOAT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asc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c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8777F5B7BE1244AA46C46CB3A8C206"/>
        <w:category>
          <w:name w:val="General"/>
          <w:gallery w:val="placeholder"/>
        </w:category>
        <w:types>
          <w:type w:val="bbPlcHdr"/>
        </w:types>
        <w:behaviors>
          <w:behavior w:val="content"/>
        </w:behaviors>
        <w:guid w:val="{0700908D-136F-7F4C-97FD-4985300DCFCB}"/>
      </w:docPartPr>
      <w:docPartBody>
        <w:p w:rsidR="00672983" w:rsidRDefault="00672983" w:rsidP="00672983">
          <w:pPr>
            <w:pStyle w:val="2B8777F5B7BE1244AA46C46CB3A8C20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72983"/>
    <w:rsid w:val="00260486"/>
    <w:rsid w:val="00613830"/>
    <w:rsid w:val="006464EF"/>
    <w:rsid w:val="00672983"/>
    <w:rsid w:val="006D68AB"/>
    <w:rsid w:val="00800B19"/>
    <w:rsid w:val="00A845BF"/>
    <w:rsid w:val="00AD3739"/>
    <w:rsid w:val="00D31FC5"/>
    <w:rsid w:val="00D822AA"/>
    <w:rsid w:val="00DB68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8777F5B7BE1244AA46C46CB3A8C206">
    <w:name w:val="2B8777F5B7BE1244AA46C46CB3A8C206"/>
    <w:rsid w:val="00672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7B62-4E21-084C-83A7-60E0FA42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5765</Words>
  <Characters>5823</Characters>
  <Application>Microsoft Office Word</Application>
  <DocSecurity>0</DocSecurity>
  <Lines>831</Lines>
  <Paragraphs>463</Paragraphs>
  <ScaleCrop>false</ScaleCrop>
  <HeadingPairs>
    <vt:vector size="6" baseType="variant">
      <vt:variant>
        <vt:lpstr>Titre</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MacPro</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Hollen</dc:creator>
  <cp:lastModifiedBy>Azrael, Abigail</cp:lastModifiedBy>
  <cp:revision>11</cp:revision>
  <dcterms:created xsi:type="dcterms:W3CDTF">2023-06-09T16:03:00Z</dcterms:created>
  <dcterms:modified xsi:type="dcterms:W3CDTF">2023-07-31T14:02:00Z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2023-06-09T15:46:12Z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d70dff9e-a5d3-4cf8-b331-ad3e0f8418c0</vt:lpwstr>
  </property>
  <property fmtid="{D5CDD505-2E9C-101B-9397-08002B2CF9AE}" pid="8" name="MSIP_Label_898e16e8-c07a-4d54-b613-7ba52508ca4b_ContentBits">
    <vt:lpwstr>0</vt:lpwstr>
  </property>
</Properties>
</file>